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C7" w:rsidRDefault="00980EC7" w:rsidP="00980EC7">
      <w:pPr>
        <w:pStyle w:val="Default"/>
        <w:pageBreakBefore/>
        <w:framePr w:w="1201" w:wrap="auto" w:vAnchor="page" w:hAnchor="page" w:x="1246" w:y="1426"/>
        <w:spacing w:after="100"/>
        <w:rPr>
          <w:color w:val="auto"/>
        </w:rPr>
      </w:pPr>
      <w:r>
        <w:rPr>
          <w:noProof/>
          <w:color w:val="auto"/>
          <w:lang w:val="es-ES" w:eastAsia="es-ES"/>
        </w:rPr>
        <w:drawing>
          <wp:inline distT="0" distB="0" distL="0" distR="0">
            <wp:extent cx="609600" cy="6858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EC7" w:rsidRDefault="00980EC7" w:rsidP="00980EC7">
      <w:pPr>
        <w:pStyle w:val="Default"/>
        <w:framePr w:w="1685" w:wrap="auto" w:vAnchor="page" w:hAnchor="page" w:x="10155" w:y="1426"/>
        <w:spacing w:after="140"/>
        <w:rPr>
          <w:color w:val="auto"/>
        </w:rPr>
      </w:pPr>
      <w:r>
        <w:rPr>
          <w:noProof/>
          <w:color w:val="auto"/>
          <w:lang w:val="es-ES" w:eastAsia="es-ES"/>
        </w:rPr>
        <w:drawing>
          <wp:inline distT="0" distB="0" distL="0" distR="0">
            <wp:extent cx="558800" cy="6858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EC7" w:rsidRDefault="000B1EC7" w:rsidP="00980EC7">
      <w:pPr>
        <w:pStyle w:val="CM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QUINTO</w:t>
      </w:r>
      <w:r w:rsidR="00980EC7">
        <w:rPr>
          <w:b/>
          <w:bCs/>
          <w:sz w:val="28"/>
          <w:szCs w:val="28"/>
        </w:rPr>
        <w:t xml:space="preserve"> FORO ACADÉMICO COLEGIO DEL PERSONAL ACADÉMICO DE LA FACULTAD DE INGENIERÍA </w:t>
      </w:r>
    </w:p>
    <w:p w:rsidR="00202DE8" w:rsidRPr="00202DE8" w:rsidRDefault="00202DE8" w:rsidP="00202DE8">
      <w:pPr>
        <w:pStyle w:val="Default"/>
        <w:spacing w:after="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2D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Auditorio Javier Barros Sierra </w:t>
      </w:r>
    </w:p>
    <w:p w:rsidR="00202DE8" w:rsidRPr="00202DE8" w:rsidRDefault="00202DE8" w:rsidP="00202DE8">
      <w:pPr>
        <w:pStyle w:val="Default"/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202DE8">
        <w:rPr>
          <w:rFonts w:ascii="Arial" w:hAnsi="Arial" w:cs="Arial"/>
          <w:b/>
          <w:bCs/>
          <w:color w:val="000000" w:themeColor="text1"/>
          <w:sz w:val="22"/>
          <w:szCs w:val="22"/>
        </w:rPr>
        <w:t>Facultad de Ingeniería Edificio Norte</w:t>
      </w:r>
    </w:p>
    <w:p w:rsidR="000425C0" w:rsidRDefault="000425C0" w:rsidP="00510736">
      <w:pPr>
        <w:pStyle w:val="Default"/>
        <w:spacing w:after="90"/>
        <w:rPr>
          <w:b/>
          <w:bCs/>
          <w:sz w:val="22"/>
          <w:szCs w:val="22"/>
        </w:rPr>
      </w:pPr>
    </w:p>
    <w:p w:rsidR="00C80F8C" w:rsidRPr="00510736" w:rsidRDefault="00980EC7" w:rsidP="00510736">
      <w:pPr>
        <w:pStyle w:val="Default"/>
        <w:spacing w:after="90"/>
        <w:rPr>
          <w:sz w:val="22"/>
          <w:szCs w:val="22"/>
        </w:rPr>
      </w:pPr>
      <w:r w:rsidRPr="00980EC7">
        <w:rPr>
          <w:b/>
          <w:bCs/>
          <w:sz w:val="22"/>
          <w:szCs w:val="22"/>
        </w:rPr>
        <w:t xml:space="preserve">Temario: </w:t>
      </w:r>
    </w:p>
    <w:tbl>
      <w:tblPr>
        <w:tblStyle w:val="Tablaconcuadrcula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175"/>
      </w:tblGrid>
      <w:tr w:rsidR="00510736" w:rsidTr="00510736">
        <w:tc>
          <w:tcPr>
            <w:tcW w:w="5315" w:type="dxa"/>
          </w:tcPr>
          <w:p w:rsidR="00510736" w:rsidRPr="00202DE8" w:rsidRDefault="000B1EC7" w:rsidP="000B1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PLANES Y PROGRAMAS DE ESTUDIO</w:t>
            </w:r>
          </w:p>
        </w:tc>
        <w:tc>
          <w:tcPr>
            <w:tcW w:w="5175" w:type="dxa"/>
            <w:tcBorders>
              <w:left w:val="nil"/>
            </w:tcBorders>
          </w:tcPr>
          <w:p w:rsidR="00510736" w:rsidRPr="00202DE8" w:rsidRDefault="000B1EC7" w:rsidP="00510736">
            <w:pPr>
              <w:pStyle w:val="CM3"/>
              <w:spacing w:after="40" w:line="231" w:lineRule="atLeast"/>
              <w:ind w:left="360" w:firstLine="50"/>
              <w:rPr>
                <w:color w:val="000000"/>
                <w:sz w:val="20"/>
                <w:szCs w:val="20"/>
              </w:rPr>
            </w:pPr>
            <w:r w:rsidRPr="00202DE8">
              <w:rPr>
                <w:sz w:val="20"/>
                <w:szCs w:val="20"/>
              </w:rPr>
              <w:t>VINCULACIÓN CON LAS EMPRESAS</w:t>
            </w:r>
          </w:p>
        </w:tc>
      </w:tr>
      <w:tr w:rsidR="00510736" w:rsidTr="00510736">
        <w:tc>
          <w:tcPr>
            <w:tcW w:w="5315" w:type="dxa"/>
          </w:tcPr>
          <w:p w:rsidR="00510736" w:rsidRPr="00202DE8" w:rsidRDefault="000B1EC7" w:rsidP="000B1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PROYECTOS TECNOLÓGICOS, INVESTIGACIÓN Y DESARROLLO</w:t>
            </w:r>
          </w:p>
        </w:tc>
        <w:tc>
          <w:tcPr>
            <w:tcW w:w="5175" w:type="dxa"/>
            <w:tcBorders>
              <w:left w:val="nil"/>
            </w:tcBorders>
          </w:tcPr>
          <w:p w:rsidR="00510736" w:rsidRPr="00202DE8" w:rsidRDefault="000B1EC7" w:rsidP="00510736">
            <w:pPr>
              <w:pStyle w:val="CM3"/>
              <w:spacing w:after="40" w:line="231" w:lineRule="atLeast"/>
              <w:ind w:left="360" w:firstLine="50"/>
              <w:rPr>
                <w:color w:val="000000"/>
                <w:sz w:val="20"/>
                <w:szCs w:val="20"/>
              </w:rPr>
            </w:pPr>
            <w:r w:rsidRPr="00202DE8">
              <w:rPr>
                <w:sz w:val="20"/>
                <w:szCs w:val="20"/>
              </w:rPr>
              <w:t>SERVICIO SOCIAL, TUTORIA</w:t>
            </w:r>
          </w:p>
        </w:tc>
      </w:tr>
      <w:tr w:rsidR="00510736" w:rsidTr="00510736">
        <w:tc>
          <w:tcPr>
            <w:tcW w:w="5315" w:type="dxa"/>
          </w:tcPr>
          <w:p w:rsidR="00510736" w:rsidRPr="00202DE8" w:rsidRDefault="000B1EC7" w:rsidP="00510736">
            <w:pPr>
              <w:pStyle w:val="CM3"/>
              <w:spacing w:after="40" w:line="231" w:lineRule="atLeast"/>
              <w:rPr>
                <w:color w:val="000000"/>
                <w:sz w:val="20"/>
                <w:szCs w:val="20"/>
              </w:rPr>
            </w:pPr>
            <w:r w:rsidRPr="00202DE8">
              <w:rPr>
                <w:sz w:val="20"/>
                <w:szCs w:val="20"/>
              </w:rPr>
              <w:t>FORMACIÓN DOCENTE Y SISTEMAS DE EVALUACIÓN</w:t>
            </w:r>
          </w:p>
        </w:tc>
        <w:tc>
          <w:tcPr>
            <w:tcW w:w="5175" w:type="dxa"/>
            <w:tcBorders>
              <w:left w:val="nil"/>
            </w:tcBorders>
          </w:tcPr>
          <w:p w:rsidR="00510736" w:rsidRPr="00202DE8" w:rsidRDefault="00190913" w:rsidP="00510736">
            <w:pPr>
              <w:pStyle w:val="CM3"/>
              <w:spacing w:after="40" w:line="231" w:lineRule="atLeast"/>
              <w:ind w:left="360" w:firstLine="50"/>
              <w:rPr>
                <w:color w:val="000000"/>
                <w:sz w:val="20"/>
                <w:szCs w:val="20"/>
              </w:rPr>
            </w:pPr>
            <w:r w:rsidRPr="00202DE8">
              <w:rPr>
                <w:sz w:val="20"/>
                <w:szCs w:val="20"/>
              </w:rPr>
              <w:t>DIFUSIÓN DE LA CULTURA</w:t>
            </w:r>
          </w:p>
        </w:tc>
      </w:tr>
    </w:tbl>
    <w:p w:rsidR="000425C0" w:rsidRDefault="000425C0" w:rsidP="00202DE8">
      <w:pPr>
        <w:pStyle w:val="Default"/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</w:p>
    <w:p w:rsidR="00BC5528" w:rsidRDefault="00980EC7" w:rsidP="00202DE8">
      <w:pPr>
        <w:pStyle w:val="Default"/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980EC7">
        <w:rPr>
          <w:rFonts w:ascii="Arial" w:hAnsi="Arial" w:cs="Arial"/>
          <w:b/>
          <w:bCs/>
          <w:sz w:val="20"/>
          <w:szCs w:val="20"/>
        </w:rPr>
        <w:t>Programa de ponencias</w:t>
      </w:r>
    </w:p>
    <w:p w:rsidR="000425C0" w:rsidRDefault="00B769B8" w:rsidP="009E6F61">
      <w:pPr>
        <w:pStyle w:val="Default"/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980EC7">
        <w:rPr>
          <w:rFonts w:ascii="Arial" w:hAnsi="Arial" w:cs="Arial"/>
          <w:b/>
          <w:bCs/>
          <w:sz w:val="20"/>
          <w:szCs w:val="20"/>
        </w:rPr>
        <w:t>Miércoles</w:t>
      </w:r>
      <w:r w:rsidR="000B1EC7">
        <w:rPr>
          <w:rFonts w:ascii="Arial" w:hAnsi="Arial" w:cs="Arial"/>
          <w:b/>
          <w:bCs/>
          <w:sz w:val="20"/>
          <w:szCs w:val="20"/>
        </w:rPr>
        <w:t xml:space="preserve"> 12</w:t>
      </w:r>
      <w:r w:rsidR="00980EC7" w:rsidRPr="00980EC7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B1EC7">
        <w:rPr>
          <w:rFonts w:ascii="Arial" w:hAnsi="Arial" w:cs="Arial"/>
          <w:b/>
          <w:bCs/>
          <w:sz w:val="20"/>
          <w:szCs w:val="20"/>
        </w:rPr>
        <w:t>septiembre de 2012</w:t>
      </w:r>
    </w:p>
    <w:p w:rsidR="000425C0" w:rsidRDefault="000425C0" w:rsidP="006D6781">
      <w:pPr>
        <w:pStyle w:val="Default"/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490" w:type="dxa"/>
        <w:tblInd w:w="-176" w:type="dxa"/>
        <w:tblLook w:val="04A0"/>
      </w:tblPr>
      <w:tblGrid>
        <w:gridCol w:w="1135"/>
        <w:gridCol w:w="9355"/>
      </w:tblGrid>
      <w:tr w:rsidR="00F020FF" w:rsidTr="000425C0">
        <w:tc>
          <w:tcPr>
            <w:tcW w:w="1135" w:type="dxa"/>
            <w:shd w:val="clear" w:color="auto" w:fill="8DB3E2" w:themeFill="text2" w:themeFillTint="66"/>
          </w:tcPr>
          <w:p w:rsidR="00F020FF" w:rsidRPr="00DE18CB" w:rsidRDefault="00F020FF" w:rsidP="00DE18CB">
            <w:pPr>
              <w:jc w:val="center"/>
              <w:rPr>
                <w:sz w:val="20"/>
                <w:szCs w:val="20"/>
              </w:rPr>
            </w:pPr>
            <w:r w:rsidRPr="00DE18CB">
              <w:rPr>
                <w:sz w:val="20"/>
                <w:szCs w:val="20"/>
              </w:rPr>
              <w:t>Hora</w:t>
            </w:r>
          </w:p>
        </w:tc>
        <w:tc>
          <w:tcPr>
            <w:tcW w:w="9355" w:type="dxa"/>
            <w:shd w:val="clear" w:color="auto" w:fill="8DB3E2" w:themeFill="text2" w:themeFillTint="66"/>
          </w:tcPr>
          <w:p w:rsidR="00F020FF" w:rsidRPr="00DE18CB" w:rsidRDefault="00F020FF" w:rsidP="00DE18CB">
            <w:pPr>
              <w:jc w:val="center"/>
              <w:rPr>
                <w:sz w:val="20"/>
                <w:szCs w:val="20"/>
              </w:rPr>
            </w:pPr>
            <w:r w:rsidRPr="00DE18CB">
              <w:rPr>
                <w:sz w:val="20"/>
                <w:szCs w:val="20"/>
              </w:rPr>
              <w:t>PONENCIA</w:t>
            </w:r>
          </w:p>
        </w:tc>
      </w:tr>
      <w:tr w:rsidR="00F020FF" w:rsidTr="004559A3">
        <w:tc>
          <w:tcPr>
            <w:tcW w:w="1135" w:type="dxa"/>
            <w:shd w:val="clear" w:color="auto" w:fill="auto"/>
          </w:tcPr>
          <w:p w:rsidR="00F020FF" w:rsidRPr="000B1EC7" w:rsidRDefault="00284CF2" w:rsidP="00D307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10:00-10:10</w:t>
            </w:r>
            <w:r w:rsidR="00F020FF" w:rsidRPr="000B1E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355" w:type="dxa"/>
            <w:shd w:val="clear" w:color="auto" w:fill="auto"/>
          </w:tcPr>
          <w:p w:rsidR="00F020FF" w:rsidRPr="000425C0" w:rsidRDefault="001B0168" w:rsidP="004F372C">
            <w:pPr>
              <w:jc w:val="both"/>
              <w:rPr>
                <w:rFonts w:ascii="Times New Roman" w:hAnsi="Times New Roman" w:cs="Times New Roman"/>
              </w:rPr>
            </w:pPr>
            <w:r w:rsidRPr="000425C0">
              <w:rPr>
                <w:rFonts w:ascii="Times New Roman" w:hAnsi="Times New Roman" w:cs="Times New Roman"/>
              </w:rPr>
              <w:t xml:space="preserve">INAUGURACIÓN DEL FORO </w:t>
            </w:r>
            <w:r w:rsidR="00F020FF" w:rsidRPr="000425C0">
              <w:rPr>
                <w:rFonts w:ascii="Times New Roman" w:hAnsi="Times New Roman" w:cs="Times New Roman"/>
              </w:rPr>
              <w:t>por el Mtro. José Gonzalo Guerrero Zepeda. Director de la Facultad de Ingeniería</w:t>
            </w:r>
            <w:r w:rsidR="00BC5528" w:rsidRPr="000425C0">
              <w:rPr>
                <w:rFonts w:ascii="Times New Roman" w:hAnsi="Times New Roman" w:cs="Times New Roman"/>
              </w:rPr>
              <w:t>,</w:t>
            </w:r>
            <w:r w:rsidR="00F020FF" w:rsidRPr="000425C0">
              <w:rPr>
                <w:rFonts w:ascii="Times New Roman" w:hAnsi="Times New Roman" w:cs="Times New Roman"/>
              </w:rPr>
              <w:t xml:space="preserve"> UNAM</w:t>
            </w:r>
            <w:r w:rsidR="00BC5528" w:rsidRPr="000425C0">
              <w:rPr>
                <w:rFonts w:ascii="Times New Roman" w:hAnsi="Times New Roman" w:cs="Times New Roman"/>
              </w:rPr>
              <w:t>.</w:t>
            </w:r>
          </w:p>
        </w:tc>
      </w:tr>
      <w:tr w:rsidR="00F020FF" w:rsidTr="004559A3">
        <w:tc>
          <w:tcPr>
            <w:tcW w:w="1135" w:type="dxa"/>
            <w:shd w:val="clear" w:color="auto" w:fill="auto"/>
          </w:tcPr>
          <w:p w:rsidR="00F020FF" w:rsidRPr="000B1EC7" w:rsidRDefault="00284CF2" w:rsidP="007E1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10:10-10</w:t>
            </w:r>
            <w:r w:rsidR="00F020FF" w:rsidRPr="000B1E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:30 </w:t>
            </w:r>
          </w:p>
        </w:tc>
        <w:tc>
          <w:tcPr>
            <w:tcW w:w="9355" w:type="dxa"/>
            <w:shd w:val="clear" w:color="auto" w:fill="auto"/>
          </w:tcPr>
          <w:p w:rsidR="00F020FF" w:rsidRPr="000425C0" w:rsidRDefault="00284CF2" w:rsidP="004F372C">
            <w:pPr>
              <w:jc w:val="both"/>
              <w:rPr>
                <w:rFonts w:ascii="Times New Roman" w:hAnsi="Times New Roman" w:cs="Times New Roman"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¿Qué espera la industria de un egresado universitario? y cómo sale el egresado de la Facultad. </w:t>
            </w:r>
            <w:r w:rsidRPr="000425C0">
              <w:rPr>
                <w:rFonts w:ascii="Times New Roman" w:hAnsi="Times New Roman" w:cs="Times New Roman"/>
              </w:rPr>
              <w:t>Israel Sánchez Domínguez, israel@uxdea4.iimas.unam.mx</w:t>
            </w:r>
            <w:r w:rsidR="006C10C3">
              <w:rPr>
                <w:rFonts w:ascii="Times New Roman" w:hAnsi="Times New Roman" w:cs="Times New Roman"/>
              </w:rPr>
              <w:t>.</w:t>
            </w:r>
          </w:p>
        </w:tc>
      </w:tr>
      <w:tr w:rsidR="00F020FF" w:rsidTr="004559A3">
        <w:tc>
          <w:tcPr>
            <w:tcW w:w="1135" w:type="dxa"/>
            <w:shd w:val="clear" w:color="auto" w:fill="auto"/>
          </w:tcPr>
          <w:p w:rsidR="00F020FF" w:rsidRPr="000B1EC7" w:rsidRDefault="00284CF2" w:rsidP="004662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10:30-10</w:t>
            </w:r>
            <w:r w:rsidR="00F020FF" w:rsidRPr="000B1E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:50 </w:t>
            </w:r>
          </w:p>
        </w:tc>
        <w:tc>
          <w:tcPr>
            <w:tcW w:w="9355" w:type="dxa"/>
            <w:shd w:val="clear" w:color="auto" w:fill="auto"/>
          </w:tcPr>
          <w:p w:rsidR="00F020FF" w:rsidRPr="000425C0" w:rsidRDefault="00C576DA" w:rsidP="004F372C">
            <w:pPr>
              <w:jc w:val="both"/>
              <w:rPr>
                <w:rFonts w:ascii="Times New Roman" w:hAnsi="Times New Roman" w:cs="Times New Roman"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Planes y programas y los perfiles educativos en la Facultad de Ingeniería. </w:t>
            </w:r>
            <w:r w:rsidRPr="000425C0">
              <w:rPr>
                <w:rFonts w:ascii="Times New Roman" w:hAnsi="Times New Roman" w:cs="Times New Roman"/>
              </w:rPr>
              <w:t>Juan Fernando Solórzano Palomares, solojf@unam.mx.</w:t>
            </w:r>
          </w:p>
        </w:tc>
      </w:tr>
      <w:tr w:rsidR="00F020FF" w:rsidTr="004559A3">
        <w:tc>
          <w:tcPr>
            <w:tcW w:w="1135" w:type="dxa"/>
            <w:shd w:val="clear" w:color="auto" w:fill="auto"/>
          </w:tcPr>
          <w:p w:rsidR="00F020FF" w:rsidRPr="000B1EC7" w:rsidRDefault="00284CF2" w:rsidP="00B777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10:50-11</w:t>
            </w:r>
            <w:r w:rsidR="00F020FF" w:rsidRPr="000B1E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:10 </w:t>
            </w:r>
          </w:p>
        </w:tc>
        <w:tc>
          <w:tcPr>
            <w:tcW w:w="9355" w:type="dxa"/>
            <w:shd w:val="clear" w:color="auto" w:fill="auto"/>
          </w:tcPr>
          <w:p w:rsidR="00F020FF" w:rsidRPr="000425C0" w:rsidRDefault="00C576DA" w:rsidP="004F372C">
            <w:pPr>
              <w:jc w:val="both"/>
              <w:rPr>
                <w:rFonts w:ascii="Times New Roman" w:hAnsi="Times New Roman" w:cs="Times New Roman"/>
              </w:rPr>
            </w:pPr>
            <w:r w:rsidRPr="000425C0">
              <w:rPr>
                <w:rFonts w:ascii="Times New Roman" w:hAnsi="Times New Roman" w:cs="Times New Roman"/>
                <w:i/>
              </w:rPr>
              <w:t>Planes y programas de estudios y el desarrollo humano</w:t>
            </w:r>
            <w:r w:rsidRPr="000425C0">
              <w:rPr>
                <w:rFonts w:ascii="Times New Roman" w:hAnsi="Times New Roman" w:cs="Times New Roman"/>
              </w:rPr>
              <w:t xml:space="preserve">. Margarita Puebla Cadena, Héctor </w:t>
            </w:r>
            <w:proofErr w:type="spellStart"/>
            <w:r w:rsidRPr="000425C0">
              <w:rPr>
                <w:rFonts w:ascii="Times New Roman" w:hAnsi="Times New Roman" w:cs="Times New Roman"/>
              </w:rPr>
              <w:t>Sanginés</w:t>
            </w:r>
            <w:proofErr w:type="spellEnd"/>
            <w:r w:rsidRPr="000425C0">
              <w:rPr>
                <w:rFonts w:ascii="Times New Roman" w:hAnsi="Times New Roman" w:cs="Times New Roman"/>
              </w:rPr>
              <w:t xml:space="preserve"> García.</w:t>
            </w:r>
          </w:p>
        </w:tc>
      </w:tr>
      <w:tr w:rsidR="00F020FF" w:rsidTr="00F26E6C">
        <w:tc>
          <w:tcPr>
            <w:tcW w:w="1135" w:type="dxa"/>
            <w:shd w:val="clear" w:color="auto" w:fill="auto"/>
          </w:tcPr>
          <w:p w:rsidR="00F020FF" w:rsidRPr="000B1EC7" w:rsidRDefault="00284CF2" w:rsidP="00B72C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11:10-11</w:t>
            </w:r>
            <w:r w:rsidR="00F020FF" w:rsidRPr="000B1E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:30 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020FF" w:rsidRPr="000425C0" w:rsidRDefault="00C576DA" w:rsidP="004F372C">
            <w:pPr>
              <w:jc w:val="both"/>
              <w:rPr>
                <w:rFonts w:ascii="Times New Roman" w:hAnsi="Times New Roman" w:cs="Times New Roman"/>
              </w:rPr>
            </w:pPr>
            <w:r w:rsidRPr="000425C0">
              <w:rPr>
                <w:rFonts w:ascii="Times New Roman" w:hAnsi="Times New Roman" w:cs="Times New Roman"/>
                <w:i/>
              </w:rPr>
              <w:t>Marcos referenciales para estructurar un plan de estudios de una carrera de ingeniería.</w:t>
            </w:r>
            <w:r w:rsidRPr="000425C0">
              <w:rPr>
                <w:rFonts w:ascii="Times New Roman" w:hAnsi="Times New Roman" w:cs="Times New Roman"/>
              </w:rPr>
              <w:t xml:space="preserve"> Héctor Sergio Esquivel Aguirre, hercotours@hotmail.com.</w:t>
            </w:r>
          </w:p>
        </w:tc>
      </w:tr>
      <w:tr w:rsidR="00F26E6C" w:rsidTr="00F26E6C">
        <w:tc>
          <w:tcPr>
            <w:tcW w:w="1135" w:type="dxa"/>
            <w:shd w:val="clear" w:color="auto" w:fill="auto"/>
          </w:tcPr>
          <w:p w:rsidR="00F26E6C" w:rsidRPr="000B1EC7" w:rsidRDefault="00F26E6C" w:rsidP="00544C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11:30-11:4</w:t>
            </w:r>
            <w:r w:rsidRPr="000B1E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  <w:tc>
          <w:tcPr>
            <w:tcW w:w="9355" w:type="dxa"/>
            <w:shd w:val="clear" w:color="auto" w:fill="8DB3E2" w:themeFill="text2" w:themeFillTint="66"/>
          </w:tcPr>
          <w:p w:rsidR="00F26E6C" w:rsidRPr="000425C0" w:rsidRDefault="00F26E6C" w:rsidP="00F26E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cstheme="minorHAnsi"/>
              </w:rPr>
              <w:t>Receso</w:t>
            </w:r>
          </w:p>
        </w:tc>
      </w:tr>
      <w:tr w:rsidR="00F26E6C" w:rsidTr="00F26E6C">
        <w:tc>
          <w:tcPr>
            <w:tcW w:w="1135" w:type="dxa"/>
            <w:shd w:val="clear" w:color="auto" w:fill="auto"/>
          </w:tcPr>
          <w:p w:rsidR="00F26E6C" w:rsidRPr="00DE18CB" w:rsidRDefault="00F26E6C" w:rsidP="00544C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11:40-12</w:t>
            </w:r>
            <w:r w:rsidRPr="00DE18CB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26E6C" w:rsidRPr="000425C0" w:rsidRDefault="00F26E6C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Metodología para diseñar un plan de estudios excelente. Caso: Ingeniería Petrolera. </w:t>
            </w:r>
            <w:r w:rsidRPr="000425C0">
              <w:rPr>
                <w:rFonts w:ascii="Times New Roman" w:hAnsi="Times New Roman" w:cs="Times New Roman"/>
              </w:rPr>
              <w:t>Rafael Rodríguez Nieto</w:t>
            </w:r>
            <w:r w:rsidRPr="000425C0">
              <w:rPr>
                <w:rFonts w:ascii="Times New Roman" w:hAnsi="Times New Roman" w:cs="Times New Roman"/>
                <w:i/>
              </w:rPr>
              <w:t xml:space="preserve">. </w:t>
            </w:r>
            <w:r w:rsidRPr="000425C0">
              <w:rPr>
                <w:rFonts w:ascii="Times New Roman" w:hAnsi="Times New Roman" w:cs="Times New Roman"/>
              </w:rPr>
              <w:t>drafaelrn@hotmail.com.</w:t>
            </w:r>
          </w:p>
        </w:tc>
      </w:tr>
      <w:tr w:rsidR="00F26E6C" w:rsidTr="00F26E6C">
        <w:tc>
          <w:tcPr>
            <w:tcW w:w="1135" w:type="dxa"/>
            <w:shd w:val="clear" w:color="auto" w:fill="auto"/>
          </w:tcPr>
          <w:p w:rsidR="00F26E6C" w:rsidRPr="00DE18CB" w:rsidRDefault="00F26E6C" w:rsidP="00544C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12:00-12</w:t>
            </w:r>
            <w:r w:rsidRPr="00DE18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:20 </w:t>
            </w:r>
          </w:p>
        </w:tc>
        <w:tc>
          <w:tcPr>
            <w:tcW w:w="9355" w:type="dxa"/>
            <w:shd w:val="clear" w:color="auto" w:fill="FFFFFF" w:themeFill="background1"/>
          </w:tcPr>
          <w:p w:rsidR="00F26E6C" w:rsidRPr="000425C0" w:rsidRDefault="00F26E6C" w:rsidP="004F372C">
            <w:pPr>
              <w:jc w:val="both"/>
              <w:rPr>
                <w:rFonts w:cstheme="minorHAnsi"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Paradigmas de la educación en ingeniería. </w:t>
            </w:r>
            <w:r w:rsidRPr="000425C0">
              <w:rPr>
                <w:rFonts w:ascii="Times New Roman" w:hAnsi="Times New Roman" w:cs="Times New Roman"/>
              </w:rPr>
              <w:t xml:space="preserve">Jorge </w:t>
            </w:r>
            <w:proofErr w:type="spellStart"/>
            <w:r w:rsidRPr="000425C0">
              <w:rPr>
                <w:rFonts w:ascii="Times New Roman" w:hAnsi="Times New Roman" w:cs="Times New Roman"/>
              </w:rPr>
              <w:t>Naude</w:t>
            </w:r>
            <w:proofErr w:type="spellEnd"/>
            <w:r w:rsidRPr="000425C0">
              <w:rPr>
                <w:rFonts w:ascii="Times New Roman" w:hAnsi="Times New Roman" w:cs="Times New Roman"/>
              </w:rPr>
              <w:t xml:space="preserve"> de la Llave</w:t>
            </w:r>
            <w:r w:rsidRPr="000425C0">
              <w:rPr>
                <w:rFonts w:ascii="Times New Roman" w:hAnsi="Times New Roman" w:cs="Times New Roman"/>
                <w:i/>
              </w:rPr>
              <w:t xml:space="preserve">, </w:t>
            </w:r>
            <w:r w:rsidRPr="000425C0">
              <w:rPr>
                <w:rFonts w:ascii="Times New Roman" w:hAnsi="Times New Roman" w:cs="Times New Roman"/>
              </w:rPr>
              <w:t>jorge_naude@hotmail.com.</w:t>
            </w:r>
          </w:p>
        </w:tc>
      </w:tr>
      <w:tr w:rsidR="00F26E6C" w:rsidTr="004559A3">
        <w:tc>
          <w:tcPr>
            <w:tcW w:w="1135" w:type="dxa"/>
            <w:shd w:val="clear" w:color="auto" w:fill="auto"/>
          </w:tcPr>
          <w:p w:rsidR="00F26E6C" w:rsidRPr="00DE18CB" w:rsidRDefault="00F26E6C" w:rsidP="00AB2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12:20-12</w:t>
            </w:r>
            <w:r w:rsidRPr="00DE18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:40 </w:t>
            </w:r>
          </w:p>
        </w:tc>
        <w:tc>
          <w:tcPr>
            <w:tcW w:w="9355" w:type="dxa"/>
            <w:shd w:val="clear" w:color="auto" w:fill="auto"/>
          </w:tcPr>
          <w:p w:rsidR="00F26E6C" w:rsidRPr="000425C0" w:rsidRDefault="00F26E6C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Plan de estudios excelente. ¿Qué sigue? </w:t>
            </w:r>
            <w:r w:rsidRPr="000425C0">
              <w:rPr>
                <w:rFonts w:ascii="Times New Roman" w:hAnsi="Times New Roman" w:cs="Times New Roman"/>
              </w:rPr>
              <w:t>Rafael Rodríguez Nieto</w:t>
            </w:r>
            <w:r w:rsidRPr="000425C0">
              <w:rPr>
                <w:rFonts w:ascii="Times New Roman" w:hAnsi="Times New Roman" w:cs="Times New Roman"/>
                <w:i/>
              </w:rPr>
              <w:t xml:space="preserve">, </w:t>
            </w:r>
            <w:r w:rsidRPr="000425C0">
              <w:rPr>
                <w:rFonts w:ascii="Times New Roman" w:hAnsi="Times New Roman" w:cs="Times New Roman"/>
              </w:rPr>
              <w:t>drafaelrn@hotmail.com.</w:t>
            </w:r>
          </w:p>
        </w:tc>
      </w:tr>
      <w:tr w:rsidR="00F26E6C" w:rsidTr="004559A3">
        <w:tc>
          <w:tcPr>
            <w:tcW w:w="1135" w:type="dxa"/>
            <w:shd w:val="clear" w:color="auto" w:fill="auto"/>
          </w:tcPr>
          <w:p w:rsidR="00F26E6C" w:rsidRPr="00DE18CB" w:rsidRDefault="00F26E6C" w:rsidP="009B22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12:40-13</w:t>
            </w:r>
            <w:r w:rsidRPr="00DE18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:00 </w:t>
            </w:r>
          </w:p>
        </w:tc>
        <w:tc>
          <w:tcPr>
            <w:tcW w:w="9355" w:type="dxa"/>
            <w:shd w:val="clear" w:color="auto" w:fill="auto"/>
          </w:tcPr>
          <w:p w:rsidR="00F26E6C" w:rsidRPr="000425C0" w:rsidRDefault="00F26E6C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El Enfoque de Sistemas Suaves para Revisar la Congruencia entre Perfil del Egresado y la </w:t>
            </w:r>
            <w:proofErr w:type="spellStart"/>
            <w:r w:rsidRPr="000425C0">
              <w:rPr>
                <w:rFonts w:ascii="Times New Roman" w:hAnsi="Times New Roman" w:cs="Times New Roman"/>
                <w:i/>
              </w:rPr>
              <w:t>Curricula</w:t>
            </w:r>
            <w:proofErr w:type="spellEnd"/>
            <w:r w:rsidRPr="000425C0">
              <w:rPr>
                <w:rFonts w:ascii="Times New Roman" w:hAnsi="Times New Roman" w:cs="Times New Roman"/>
                <w:i/>
              </w:rPr>
              <w:t xml:space="preserve"> de Ciencias Básicas, Ciencias de la Ingeniería e Ingeniería Aplicada</w:t>
            </w:r>
            <w:r w:rsidRPr="000425C0">
              <w:rPr>
                <w:rFonts w:ascii="Times New Roman" w:hAnsi="Times New Roman" w:cs="Times New Roman"/>
              </w:rPr>
              <w:t>, Juan Antonio del Valle Flores, jadvf@.unam.mx.</w:t>
            </w:r>
          </w:p>
        </w:tc>
      </w:tr>
      <w:tr w:rsidR="00F26E6C" w:rsidTr="00AC4759">
        <w:tc>
          <w:tcPr>
            <w:tcW w:w="1135" w:type="dxa"/>
            <w:shd w:val="clear" w:color="auto" w:fill="auto"/>
          </w:tcPr>
          <w:p w:rsidR="00F26E6C" w:rsidRPr="00DE18CB" w:rsidRDefault="00F26E6C" w:rsidP="00000C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13:00-13</w:t>
            </w:r>
            <w:r w:rsidRPr="00DE18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:20 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26E6C" w:rsidRPr="000425C0" w:rsidRDefault="00F26E6C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Aplicación de un modelo de docencia para el aprendizaje significativo en el “Proyecto Educativo Río </w:t>
            </w:r>
            <w:proofErr w:type="spellStart"/>
            <w:r w:rsidRPr="000425C0">
              <w:rPr>
                <w:rFonts w:ascii="Times New Roman" w:hAnsi="Times New Roman" w:cs="Times New Roman"/>
                <w:i/>
              </w:rPr>
              <w:t>Mezcala</w:t>
            </w:r>
            <w:proofErr w:type="spellEnd"/>
            <w:r w:rsidRPr="000425C0">
              <w:rPr>
                <w:rFonts w:ascii="Times New Roman" w:hAnsi="Times New Roman" w:cs="Times New Roman"/>
                <w:i/>
              </w:rPr>
              <w:t xml:space="preserve">-Puente Solidaridad” que fue llevado a cabo por 156 estudiantes de ocho grupos de cinco profesores de cinco carreras diferentes de la FI UNAM, en el Estado de Guerrero, durante el semestre 2012-2. </w:t>
            </w:r>
            <w:r w:rsidRPr="000425C0">
              <w:rPr>
                <w:rFonts w:ascii="Times New Roman" w:hAnsi="Times New Roman" w:cs="Times New Roman"/>
              </w:rPr>
              <w:t xml:space="preserve">Sandoval Ochoa, José Héctor, Alejandra Guzmán Cortés, Edmundo Sánchez Ramírez, Fernando </w:t>
            </w:r>
            <w:proofErr w:type="spellStart"/>
            <w:r w:rsidRPr="000425C0">
              <w:rPr>
                <w:rFonts w:ascii="Times New Roman" w:hAnsi="Times New Roman" w:cs="Times New Roman"/>
              </w:rPr>
              <w:t>Monroy</w:t>
            </w:r>
            <w:proofErr w:type="spellEnd"/>
            <w:r w:rsidRPr="000425C0">
              <w:rPr>
                <w:rFonts w:ascii="Times New Roman" w:hAnsi="Times New Roman" w:cs="Times New Roman"/>
              </w:rPr>
              <w:t xml:space="preserve"> Miranda y Arturo Nava </w:t>
            </w:r>
            <w:proofErr w:type="spellStart"/>
            <w:r w:rsidRPr="000425C0">
              <w:rPr>
                <w:rFonts w:ascii="Times New Roman" w:hAnsi="Times New Roman" w:cs="Times New Roman"/>
              </w:rPr>
              <w:t>Mastache</w:t>
            </w:r>
            <w:proofErr w:type="spellEnd"/>
            <w:r w:rsidRPr="000425C0">
              <w:rPr>
                <w:rFonts w:ascii="Times New Roman" w:hAnsi="Times New Roman" w:cs="Times New Roman"/>
              </w:rPr>
              <w:t>.</w:t>
            </w:r>
          </w:p>
        </w:tc>
      </w:tr>
      <w:tr w:rsidR="00F26E6C" w:rsidTr="00AC4759">
        <w:tc>
          <w:tcPr>
            <w:tcW w:w="1135" w:type="dxa"/>
            <w:shd w:val="clear" w:color="auto" w:fill="auto"/>
          </w:tcPr>
          <w:p w:rsidR="00F26E6C" w:rsidRPr="00DE18CB" w:rsidRDefault="00F26E6C" w:rsidP="00624E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13:20-13</w:t>
            </w:r>
            <w:r w:rsidRPr="00DE18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:40 </w:t>
            </w:r>
          </w:p>
        </w:tc>
        <w:tc>
          <w:tcPr>
            <w:tcW w:w="9355" w:type="dxa"/>
            <w:shd w:val="clear" w:color="auto" w:fill="8DB3E2" w:themeFill="text2" w:themeFillTint="66"/>
          </w:tcPr>
          <w:p w:rsidR="00F26E6C" w:rsidRPr="000425C0" w:rsidRDefault="00AC4759" w:rsidP="00AC47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cstheme="minorHAnsi"/>
              </w:rPr>
              <w:t>Receso</w:t>
            </w:r>
          </w:p>
        </w:tc>
      </w:tr>
      <w:tr w:rsidR="00F26E6C" w:rsidTr="004559A3">
        <w:tc>
          <w:tcPr>
            <w:tcW w:w="1135" w:type="dxa"/>
            <w:shd w:val="clear" w:color="auto" w:fill="auto"/>
          </w:tcPr>
          <w:p w:rsidR="00F26E6C" w:rsidRPr="00DE18CB" w:rsidRDefault="00F26E6C" w:rsidP="009014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13:40-14</w:t>
            </w:r>
            <w:r w:rsidRPr="00DE18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:00 </w:t>
            </w:r>
          </w:p>
        </w:tc>
        <w:tc>
          <w:tcPr>
            <w:tcW w:w="9355" w:type="dxa"/>
            <w:shd w:val="clear" w:color="auto" w:fill="auto"/>
          </w:tcPr>
          <w:p w:rsidR="00F26E6C" w:rsidRPr="000425C0" w:rsidRDefault="00F26E6C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0425C0">
              <w:rPr>
                <w:rFonts w:ascii="Times New Roman" w:hAnsi="Times New Roman" w:cs="Times New Roman"/>
                <w:i/>
              </w:rPr>
              <w:t>Resiliencia</w:t>
            </w:r>
            <w:proofErr w:type="spellEnd"/>
            <w:r w:rsidRPr="000425C0">
              <w:rPr>
                <w:rFonts w:ascii="Times New Roman" w:hAnsi="Times New Roman" w:cs="Times New Roman"/>
                <w:i/>
              </w:rPr>
              <w:t xml:space="preserve"> educativa. Factores que afectan el rendimiento académico. </w:t>
            </w:r>
            <w:r w:rsidRPr="000425C0">
              <w:rPr>
                <w:rFonts w:ascii="Times New Roman" w:hAnsi="Times New Roman" w:cs="Times New Roman"/>
              </w:rPr>
              <w:t xml:space="preserve">Hermelinda Concepción Sánchez </w:t>
            </w:r>
            <w:proofErr w:type="spellStart"/>
            <w:r w:rsidRPr="000425C0">
              <w:rPr>
                <w:rFonts w:ascii="Times New Roman" w:hAnsi="Times New Roman" w:cs="Times New Roman"/>
              </w:rPr>
              <w:t>Tlaxqueño</w:t>
            </w:r>
            <w:proofErr w:type="spellEnd"/>
            <w:r w:rsidRPr="000425C0">
              <w:rPr>
                <w:rFonts w:ascii="Times New Roman" w:hAnsi="Times New Roman" w:cs="Times New Roman"/>
              </w:rPr>
              <w:t>, iqconchita@yahoo.com.mx, Antonia del Carmen Pérez León, pela72@yahoo.com.mx.</w:t>
            </w:r>
          </w:p>
        </w:tc>
      </w:tr>
      <w:tr w:rsidR="00F26E6C" w:rsidTr="004559A3">
        <w:tc>
          <w:tcPr>
            <w:tcW w:w="1135" w:type="dxa"/>
            <w:shd w:val="clear" w:color="auto" w:fill="auto"/>
          </w:tcPr>
          <w:p w:rsidR="00F26E6C" w:rsidRDefault="00F26E6C" w:rsidP="009014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14:00-14:2</w:t>
            </w:r>
            <w:r w:rsidRPr="00DE18C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:rsidR="00F26E6C" w:rsidRPr="000425C0" w:rsidRDefault="009E6F61" w:rsidP="004F372C">
            <w:pPr>
              <w:jc w:val="both"/>
              <w:rPr>
                <w:rFonts w:ascii="Times New Roman" w:hAnsi="Times New Roman" w:cs="Times New Roman"/>
              </w:rPr>
            </w:pPr>
            <w:r w:rsidRPr="009E6F61">
              <w:rPr>
                <w:rFonts w:ascii="Times New Roman" w:hAnsi="Times New Roman" w:cs="Times New Roman"/>
                <w:i/>
              </w:rPr>
              <w:t>Algunos comentarios sobre la actual educación de ingeniería en México. Una propuesta de meta y de rumbo a seguir</w:t>
            </w:r>
            <w:r w:rsidR="00F26E6C" w:rsidRPr="009E6F61">
              <w:rPr>
                <w:rFonts w:ascii="Times New Roman" w:hAnsi="Times New Roman" w:cs="Times New Roman"/>
                <w:i/>
              </w:rPr>
              <w:t>.</w:t>
            </w:r>
            <w:r w:rsidR="00F26E6C" w:rsidRPr="00BD334F">
              <w:rPr>
                <w:rFonts w:ascii="Times New Roman" w:hAnsi="Times New Roman" w:cs="Times New Roman"/>
              </w:rPr>
              <w:t xml:space="preserve"> Gabriel Moreno </w:t>
            </w:r>
            <w:proofErr w:type="spellStart"/>
            <w:r w:rsidR="00F26E6C" w:rsidRPr="00BD334F">
              <w:rPr>
                <w:rFonts w:ascii="Times New Roman" w:hAnsi="Times New Roman" w:cs="Times New Roman"/>
              </w:rPr>
              <w:t>Pecero</w:t>
            </w:r>
            <w:proofErr w:type="spellEnd"/>
            <w:r w:rsidR="00F26E6C">
              <w:rPr>
                <w:rFonts w:ascii="Times New Roman" w:hAnsi="Times New Roman" w:cs="Times New Roman"/>
              </w:rPr>
              <w:t>.</w:t>
            </w:r>
          </w:p>
        </w:tc>
      </w:tr>
      <w:tr w:rsidR="009E6F61" w:rsidTr="004559A3">
        <w:tc>
          <w:tcPr>
            <w:tcW w:w="1135" w:type="dxa"/>
            <w:shd w:val="clear" w:color="auto" w:fill="auto"/>
          </w:tcPr>
          <w:p w:rsidR="009E6F61" w:rsidRDefault="009E6F61" w:rsidP="00C24F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14:20-14:4</w:t>
            </w:r>
            <w:r w:rsidRPr="00DE18C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:rsidR="009E6F61" w:rsidRPr="009E6F61" w:rsidRDefault="009E6F61" w:rsidP="004F372C">
            <w:pPr>
              <w:jc w:val="both"/>
              <w:rPr>
                <w:rFonts w:ascii="Times New Roman" w:hAnsi="Times New Roman" w:cs="Times New Roman"/>
              </w:rPr>
            </w:pPr>
            <w:r w:rsidRPr="009E6F61">
              <w:rPr>
                <w:rFonts w:ascii="Times New Roman" w:hAnsi="Times New Roman" w:cs="Times New Roman"/>
                <w:i/>
              </w:rPr>
              <w:t>El sistema internacional de unidades como herramienta universal de comunicación en la ingeniería civil y en las ciencias de la tierra, a tomar en cuenta en la revisión de los planes de carrera de la Facultad de Ingeniería.</w:t>
            </w:r>
            <w:r w:rsidRPr="009E6F61">
              <w:rPr>
                <w:rFonts w:ascii="Times New Roman" w:hAnsi="Times New Roman" w:cs="Times New Roman"/>
              </w:rPr>
              <w:t xml:space="preserve"> Ricardo R. Padilla Velázquez. ricardop@unam</w:t>
            </w:r>
            <w:r w:rsidRPr="00EB6A58">
              <w:rPr>
                <w:rFonts w:ascii="Times New Roman" w:hAnsi="Times New Roman" w:cs="Times New Roman"/>
              </w:rPr>
              <w:t>.mx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6F61" w:rsidTr="004559A3">
        <w:tc>
          <w:tcPr>
            <w:tcW w:w="1135" w:type="dxa"/>
            <w:shd w:val="clear" w:color="auto" w:fill="auto"/>
          </w:tcPr>
          <w:p w:rsidR="009E6F61" w:rsidRDefault="009E6F61" w:rsidP="00C24F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14:40-15:0</w:t>
            </w:r>
            <w:r w:rsidRPr="00DE18C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:rsidR="009E6F61" w:rsidRPr="00BD334F" w:rsidRDefault="009E6F61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>Desempeño académico de los alumnos de la licenciatura en Ingeniería Civil, de la Facultad De Ingeniería de la UNAM, en el periodo 2006-1 al 2010-1</w:t>
            </w:r>
            <w:r w:rsidRPr="000425C0">
              <w:rPr>
                <w:rFonts w:ascii="Times New Roman" w:hAnsi="Times New Roman" w:cs="Times New Roman"/>
              </w:rPr>
              <w:t>. Roberto Carvajal Rodríguez, Jesús Gallegos Silva.</w:t>
            </w:r>
          </w:p>
        </w:tc>
      </w:tr>
      <w:tr w:rsidR="009E6F61" w:rsidTr="004559A3">
        <w:tc>
          <w:tcPr>
            <w:tcW w:w="1135" w:type="dxa"/>
            <w:shd w:val="clear" w:color="auto" w:fill="auto"/>
          </w:tcPr>
          <w:p w:rsidR="009E6F61" w:rsidRDefault="009E6F61" w:rsidP="00EA66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15:00-15:20</w:t>
            </w:r>
          </w:p>
        </w:tc>
        <w:tc>
          <w:tcPr>
            <w:tcW w:w="9355" w:type="dxa"/>
            <w:shd w:val="clear" w:color="auto" w:fill="auto"/>
          </w:tcPr>
          <w:p w:rsidR="009E6F61" w:rsidRPr="00F26E6C" w:rsidRDefault="009E6F61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6E6C">
              <w:rPr>
                <w:rFonts w:ascii="Times New Roman" w:hAnsi="Times New Roman" w:cs="Times New Roman"/>
                <w:i/>
              </w:rPr>
              <w:t>Evolución de las disciplinas de computación y su repercusión en los planes de estudio.</w:t>
            </w:r>
            <w:r w:rsidRPr="00F26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6F61">
              <w:rPr>
                <w:rFonts w:ascii="Times New Roman" w:hAnsi="Times New Roman" w:cs="Times New Roman"/>
                <w:color w:val="000000"/>
              </w:rPr>
              <w:t>Alejandro Velázquez Mena</w:t>
            </w:r>
            <w:r w:rsidR="006C10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59617E" w:rsidRDefault="0059617E" w:rsidP="0059617E">
      <w:pPr>
        <w:pStyle w:val="Default"/>
        <w:pageBreakBefore/>
        <w:framePr w:w="1201" w:wrap="auto" w:vAnchor="page" w:hAnchor="page" w:x="1246" w:y="1426"/>
        <w:spacing w:after="100"/>
        <w:rPr>
          <w:color w:val="auto"/>
        </w:rPr>
      </w:pPr>
      <w:r>
        <w:rPr>
          <w:noProof/>
          <w:color w:val="auto"/>
          <w:lang w:val="es-ES" w:eastAsia="es-ES"/>
        </w:rPr>
        <w:lastRenderedPageBreak/>
        <w:drawing>
          <wp:inline distT="0" distB="0" distL="0" distR="0">
            <wp:extent cx="609600" cy="685800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17E" w:rsidRDefault="0059617E" w:rsidP="0059617E">
      <w:pPr>
        <w:pStyle w:val="Default"/>
        <w:framePr w:w="1685" w:wrap="auto" w:vAnchor="page" w:hAnchor="page" w:x="10155" w:y="1426"/>
        <w:spacing w:after="140"/>
        <w:rPr>
          <w:color w:val="auto"/>
        </w:rPr>
      </w:pPr>
      <w:r>
        <w:rPr>
          <w:noProof/>
          <w:color w:val="auto"/>
          <w:lang w:val="es-ES" w:eastAsia="es-ES"/>
        </w:rPr>
        <w:drawing>
          <wp:inline distT="0" distB="0" distL="0" distR="0">
            <wp:extent cx="558800" cy="685800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17E" w:rsidRDefault="00202DE8" w:rsidP="0059617E">
      <w:pPr>
        <w:pStyle w:val="CM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QUINTO</w:t>
      </w:r>
      <w:r w:rsidR="0059617E">
        <w:rPr>
          <w:b/>
          <w:bCs/>
          <w:sz w:val="28"/>
          <w:szCs w:val="28"/>
        </w:rPr>
        <w:t xml:space="preserve"> FORO ACADÉMICO COLEGIO DEL PERSONAL ACADÉMICO DE LA FACULTAD DE INGENIERÍA </w:t>
      </w:r>
    </w:p>
    <w:p w:rsidR="00BD334F" w:rsidRPr="00BD334F" w:rsidRDefault="00BD334F" w:rsidP="00BD334F">
      <w:pPr>
        <w:pStyle w:val="Default"/>
      </w:pPr>
    </w:p>
    <w:p w:rsidR="00820288" w:rsidRPr="00202DE8" w:rsidRDefault="00820288" w:rsidP="00820288">
      <w:pPr>
        <w:pStyle w:val="Default"/>
        <w:spacing w:after="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2D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Auditorio Javier Barros Sierra </w:t>
      </w:r>
    </w:p>
    <w:p w:rsidR="00820288" w:rsidRDefault="00820288" w:rsidP="00820288">
      <w:pPr>
        <w:pStyle w:val="Default"/>
        <w:spacing w:after="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2DE8">
        <w:rPr>
          <w:rFonts w:ascii="Arial" w:hAnsi="Arial" w:cs="Arial"/>
          <w:b/>
          <w:bCs/>
          <w:color w:val="000000" w:themeColor="text1"/>
          <w:sz w:val="22"/>
          <w:szCs w:val="22"/>
        </w:rPr>
        <w:t>Facultad de Ingeniería Edificio Norte</w:t>
      </w:r>
    </w:p>
    <w:p w:rsidR="00BD334F" w:rsidRPr="00202DE8" w:rsidRDefault="00BD334F" w:rsidP="00820288">
      <w:pPr>
        <w:pStyle w:val="Default"/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B769B8" w:rsidRDefault="00352360" w:rsidP="00352360">
      <w:pPr>
        <w:pStyle w:val="Default"/>
        <w:spacing w:after="60" w:line="271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80EC7">
        <w:rPr>
          <w:rFonts w:ascii="Arial" w:hAnsi="Arial" w:cs="Arial"/>
          <w:b/>
          <w:bCs/>
          <w:sz w:val="20"/>
          <w:szCs w:val="20"/>
        </w:rPr>
        <w:t>Programa de ponencias</w:t>
      </w:r>
    </w:p>
    <w:p w:rsidR="00352360" w:rsidRDefault="00352360" w:rsidP="00352360">
      <w:pPr>
        <w:pStyle w:val="Default"/>
        <w:spacing w:after="60" w:line="271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769B8">
        <w:rPr>
          <w:rFonts w:ascii="Arial" w:hAnsi="Arial" w:cs="Arial"/>
          <w:b/>
          <w:bCs/>
          <w:sz w:val="20"/>
          <w:szCs w:val="20"/>
        </w:rPr>
        <w:t>Jueves</w:t>
      </w:r>
      <w:r w:rsidR="00C576DA">
        <w:rPr>
          <w:rFonts w:ascii="Arial" w:hAnsi="Arial" w:cs="Arial"/>
          <w:b/>
          <w:bCs/>
          <w:sz w:val="20"/>
          <w:szCs w:val="20"/>
        </w:rPr>
        <w:t xml:space="preserve"> 13</w:t>
      </w:r>
      <w:r w:rsidRPr="00980EC7">
        <w:rPr>
          <w:rFonts w:ascii="Arial" w:hAnsi="Arial" w:cs="Arial"/>
          <w:b/>
          <w:bCs/>
          <w:sz w:val="20"/>
          <w:szCs w:val="20"/>
        </w:rPr>
        <w:t xml:space="preserve"> de </w:t>
      </w:r>
      <w:r w:rsidR="00C576DA">
        <w:rPr>
          <w:rFonts w:ascii="Arial" w:hAnsi="Arial" w:cs="Arial"/>
          <w:b/>
          <w:bCs/>
          <w:sz w:val="20"/>
          <w:szCs w:val="20"/>
        </w:rPr>
        <w:t>septiembre de 2012</w:t>
      </w:r>
    </w:p>
    <w:tbl>
      <w:tblPr>
        <w:tblStyle w:val="Tablaconcuadrcula"/>
        <w:tblW w:w="10490" w:type="dxa"/>
        <w:tblInd w:w="-176" w:type="dxa"/>
        <w:tblLook w:val="04A0"/>
      </w:tblPr>
      <w:tblGrid>
        <w:gridCol w:w="1135"/>
        <w:gridCol w:w="9355"/>
      </w:tblGrid>
      <w:tr w:rsidR="00352360" w:rsidTr="000425C0">
        <w:tc>
          <w:tcPr>
            <w:tcW w:w="1135" w:type="dxa"/>
            <w:shd w:val="clear" w:color="auto" w:fill="8DB3E2" w:themeFill="text2" w:themeFillTint="66"/>
          </w:tcPr>
          <w:p w:rsidR="00352360" w:rsidRPr="00BC5528" w:rsidRDefault="00352360" w:rsidP="00BC5528">
            <w:pPr>
              <w:jc w:val="center"/>
              <w:rPr>
                <w:sz w:val="20"/>
                <w:szCs w:val="20"/>
              </w:rPr>
            </w:pPr>
            <w:r w:rsidRPr="00BC5528">
              <w:rPr>
                <w:sz w:val="20"/>
                <w:szCs w:val="20"/>
              </w:rPr>
              <w:t>Hora</w:t>
            </w:r>
          </w:p>
        </w:tc>
        <w:tc>
          <w:tcPr>
            <w:tcW w:w="9355" w:type="dxa"/>
            <w:shd w:val="clear" w:color="auto" w:fill="8DB3E2" w:themeFill="text2" w:themeFillTint="66"/>
          </w:tcPr>
          <w:p w:rsidR="00352360" w:rsidRPr="00BC5528" w:rsidRDefault="00352360" w:rsidP="00BC5528">
            <w:pPr>
              <w:jc w:val="center"/>
              <w:rPr>
                <w:sz w:val="20"/>
                <w:szCs w:val="20"/>
              </w:rPr>
            </w:pPr>
            <w:r w:rsidRPr="00BC5528">
              <w:rPr>
                <w:sz w:val="20"/>
                <w:szCs w:val="20"/>
              </w:rPr>
              <w:t>PONENCIA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9:00-9:20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0425C0" w:rsidP="004F372C">
            <w:pPr>
              <w:jc w:val="both"/>
              <w:rPr>
                <w:rFonts w:ascii="Times New Roman" w:hAnsi="Times New Roman" w:cs="Times New Roman"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Propuesta de </w:t>
            </w:r>
            <w:r w:rsidR="00C576DA" w:rsidRPr="000425C0">
              <w:rPr>
                <w:rFonts w:ascii="Times New Roman" w:hAnsi="Times New Roman" w:cs="Times New Roman"/>
                <w:i/>
              </w:rPr>
              <w:t>Planes de estudio flexibles en la Facultad de Ingeniería</w:t>
            </w:r>
            <w:r w:rsidR="00C576DA" w:rsidRPr="000425C0">
              <w:rPr>
                <w:rFonts w:ascii="Times New Roman" w:hAnsi="Times New Roman" w:cs="Times New Roman"/>
              </w:rPr>
              <w:t>. Gilberto Silva Romo, silvarg@unam.mx.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9:20-9:40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C576DA" w:rsidP="004F372C">
            <w:pPr>
              <w:jc w:val="both"/>
              <w:rPr>
                <w:rFonts w:ascii="Times New Roman" w:hAnsi="Times New Roman" w:cs="Times New Roman"/>
              </w:rPr>
            </w:pPr>
            <w:r w:rsidRPr="000425C0">
              <w:rPr>
                <w:rFonts w:ascii="Times New Roman" w:hAnsi="Times New Roman" w:cs="Times New Roman"/>
                <w:i/>
              </w:rPr>
              <w:t>Límites y alcances en la revisión de planes y programas de estudio</w:t>
            </w:r>
            <w:r w:rsidRPr="000425C0">
              <w:rPr>
                <w:rFonts w:ascii="Times New Roman" w:hAnsi="Times New Roman" w:cs="Times New Roman"/>
              </w:rPr>
              <w:t>. Juan José Carreón Granados, Gilberto Silva Romo, juan.carreon@gmail.com</w:t>
            </w:r>
            <w:r w:rsidR="00820288" w:rsidRPr="000425C0">
              <w:rPr>
                <w:rFonts w:ascii="Times New Roman" w:hAnsi="Times New Roman" w:cs="Times New Roman"/>
              </w:rPr>
              <w:t>.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9:40-10:00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C576DA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Ingeniería de sonido: el sexto módulo de salida para Ingeniería Eléctrica – Electrónica. </w:t>
            </w:r>
            <w:r w:rsidRPr="000425C0">
              <w:rPr>
                <w:rFonts w:ascii="Times New Roman" w:hAnsi="Times New Roman" w:cs="Times New Roman"/>
              </w:rPr>
              <w:t>Daniel Martínez Gutiérrez, Abel Villanueva Peña, magd@dctrl.fi-b.unam.mx, villabpe@dctrl.fi-b.unam.mx.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10:00-10:20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C576DA" w:rsidP="004F372C">
            <w:pPr>
              <w:jc w:val="both"/>
              <w:rPr>
                <w:rFonts w:ascii="Times New Roman" w:hAnsi="Times New Roman" w:cs="Times New Roman"/>
              </w:rPr>
            </w:pPr>
            <w:r w:rsidRPr="000425C0">
              <w:rPr>
                <w:rFonts w:ascii="Times New Roman" w:hAnsi="Times New Roman" w:cs="Times New Roman"/>
                <w:i/>
              </w:rPr>
              <w:t>Propuesta de plan de estudios para la carrera de Ingeniería Industrial</w:t>
            </w:r>
            <w:r w:rsidRPr="000425C0">
              <w:rPr>
                <w:rFonts w:ascii="Times New Roman" w:hAnsi="Times New Roman" w:cs="Times New Roman"/>
              </w:rPr>
              <w:t>. Carlos Sánchez Mejía</w:t>
            </w:r>
            <w:r w:rsidR="004559A3" w:rsidRPr="000425C0">
              <w:rPr>
                <w:rFonts w:ascii="Times New Roman" w:hAnsi="Times New Roman" w:cs="Times New Roman"/>
              </w:rPr>
              <w:t>.</w:t>
            </w:r>
          </w:p>
        </w:tc>
      </w:tr>
      <w:tr w:rsidR="00352360" w:rsidTr="000425C0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10:20-10:40 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52360" w:rsidRPr="000425C0" w:rsidRDefault="007A3E50" w:rsidP="004F37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La i</w:t>
            </w:r>
            <w:r w:rsidRPr="007A3E50">
              <w:rPr>
                <w:rFonts w:ascii="Times New Roman" w:hAnsi="Times New Roman" w:cs="Times New Roman"/>
                <w:i/>
                <w:color w:val="000000"/>
              </w:rPr>
              <w:t>nsoportable levedad de los Planes de Estudio</w:t>
            </w:r>
            <w:r w:rsidRPr="007A3E50">
              <w:rPr>
                <w:rFonts w:ascii="Times New Roman" w:hAnsi="Times New Roman" w:cs="Times New Roman"/>
                <w:color w:val="000000"/>
              </w:rPr>
              <w:t xml:space="preserve"> Abel Herrera Camacho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A3E50">
              <w:rPr>
                <w:rFonts w:ascii="Times New Roman" w:hAnsi="Times New Roman" w:cs="Times New Roman"/>
                <w:color w:val="000000"/>
              </w:rPr>
              <w:t>abelhc@hotmail.com</w:t>
            </w:r>
            <w:r w:rsidR="006C10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52360" w:rsidTr="000425C0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10:40-11:00 </w:t>
            </w:r>
          </w:p>
        </w:tc>
        <w:tc>
          <w:tcPr>
            <w:tcW w:w="9355" w:type="dxa"/>
            <w:shd w:val="clear" w:color="auto" w:fill="8DB3E2" w:themeFill="text2" w:themeFillTint="66"/>
          </w:tcPr>
          <w:p w:rsidR="00352360" w:rsidRPr="000425C0" w:rsidRDefault="00352360" w:rsidP="000923E2">
            <w:pPr>
              <w:jc w:val="center"/>
              <w:rPr>
                <w:rFonts w:ascii="Times New Roman" w:hAnsi="Times New Roman" w:cs="Times New Roman"/>
              </w:rPr>
            </w:pPr>
            <w:r w:rsidRPr="000425C0">
              <w:rPr>
                <w:rFonts w:cstheme="minorHAnsi"/>
              </w:rPr>
              <w:t>Receso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11:00-11:20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FF7D97" w:rsidP="004F372C">
            <w:pPr>
              <w:jc w:val="both"/>
              <w:rPr>
                <w:rFonts w:ascii="Times New Roman" w:hAnsi="Times New Roman" w:cs="Times New Roman"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Proyectos institucionales: una alternativa para iniciación a la </w:t>
            </w:r>
            <w:proofErr w:type="spellStart"/>
            <w:r w:rsidRPr="000425C0">
              <w:rPr>
                <w:rFonts w:ascii="Times New Roman" w:hAnsi="Times New Roman" w:cs="Times New Roman"/>
                <w:i/>
              </w:rPr>
              <w:t>investigación.</w:t>
            </w:r>
            <w:r w:rsidRPr="000425C0">
              <w:rPr>
                <w:rFonts w:ascii="Times New Roman" w:hAnsi="Times New Roman" w:cs="Times New Roman"/>
              </w:rPr>
              <w:t>Gabriel</w:t>
            </w:r>
            <w:proofErr w:type="spellEnd"/>
            <w:r w:rsidRPr="000425C0">
              <w:rPr>
                <w:rFonts w:ascii="Times New Roman" w:hAnsi="Times New Roman" w:cs="Times New Roman"/>
              </w:rPr>
              <w:t xml:space="preserve"> López Domínguez; glopezx1y2@hotmail.com, Cecilia Martínez Tomás, cematomas@yahoo.com.mx, Gloria Mata Hernández, gloria@dctrl.fi-b.unam.mx</w:t>
            </w:r>
            <w:r w:rsidRPr="000425C0">
              <w:rPr>
                <w:rFonts w:ascii="Times New Roman" w:hAnsi="Times New Roman" w:cs="Times New Roman"/>
                <w:i/>
              </w:rPr>
              <w:t xml:space="preserve">, </w:t>
            </w:r>
            <w:r w:rsidRPr="000425C0">
              <w:rPr>
                <w:rFonts w:ascii="Times New Roman" w:hAnsi="Times New Roman" w:cs="Times New Roman"/>
              </w:rPr>
              <w:t xml:space="preserve">Fátima </w:t>
            </w:r>
            <w:proofErr w:type="spellStart"/>
            <w:r w:rsidRPr="000425C0">
              <w:rPr>
                <w:rFonts w:ascii="Times New Roman" w:hAnsi="Times New Roman" w:cs="Times New Roman"/>
              </w:rPr>
              <w:t>Moumtadi</w:t>
            </w:r>
            <w:proofErr w:type="spellEnd"/>
            <w:r w:rsidRPr="000425C0">
              <w:rPr>
                <w:rFonts w:ascii="Times New Roman" w:hAnsi="Times New Roman" w:cs="Times New Roman"/>
              </w:rPr>
              <w:t xml:space="preserve">; fatima@fi-b.unam.mx, Genaro Muñoz Hernández, termoge@yahoo.com.mx, </w:t>
            </w:r>
            <w:proofErr w:type="spellStart"/>
            <w:r w:rsidRPr="000425C0">
              <w:rPr>
                <w:rFonts w:ascii="Times New Roman" w:hAnsi="Times New Roman" w:cs="Times New Roman"/>
              </w:rPr>
              <w:t>Allie</w:t>
            </w:r>
            <w:proofErr w:type="spellEnd"/>
            <w:r w:rsidRPr="000425C0">
              <w:rPr>
                <w:rFonts w:ascii="Times New Roman" w:hAnsi="Times New Roman" w:cs="Times New Roman"/>
              </w:rPr>
              <w:t xml:space="preserve"> Sarmiento Torres, allie@dirfing.unam.mx, Salvador Enrique Villalobos Pérez, villasalen@hotmail.com, Antonio Zepeda Sánchez, antonioz@unam.mx.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11:20-11:40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FF7D97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El desarrollo hídrico en la frontera norte de la República Mexicana. </w:t>
            </w:r>
            <w:r w:rsidRPr="000425C0">
              <w:rPr>
                <w:rFonts w:ascii="Times New Roman" w:hAnsi="Times New Roman" w:cs="Times New Roman"/>
              </w:rPr>
              <w:t xml:space="preserve">Jesús Gallegos Silva, jgallegos2005@yahoo.com.mx, Arturo Nava </w:t>
            </w:r>
            <w:proofErr w:type="spellStart"/>
            <w:r w:rsidRPr="000425C0">
              <w:rPr>
                <w:rFonts w:ascii="Times New Roman" w:hAnsi="Times New Roman" w:cs="Times New Roman"/>
              </w:rPr>
              <w:t>Mastache</w:t>
            </w:r>
            <w:proofErr w:type="spellEnd"/>
            <w:r w:rsidRPr="000425C0">
              <w:rPr>
                <w:rFonts w:ascii="Times New Roman" w:hAnsi="Times New Roman" w:cs="Times New Roman"/>
              </w:rPr>
              <w:t>, artnavam@gmail.com.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11:40-12:00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C576DA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Lluvia sólida una alternativa de producción de hortaliza para el consumo familiar ante la sequia del país. </w:t>
            </w:r>
            <w:r w:rsidRPr="000425C0">
              <w:rPr>
                <w:rFonts w:ascii="Times New Roman" w:hAnsi="Times New Roman" w:cs="Times New Roman"/>
              </w:rPr>
              <w:t>Adriana A. Paz González, Arnulfo Ortiz Gómez. princesa_tequiere@hotmail.com</w:t>
            </w:r>
            <w:r w:rsidRPr="000425C0">
              <w:rPr>
                <w:rFonts w:ascii="Times New Roman" w:hAnsi="Times New Roman" w:cs="Times New Roman"/>
                <w:i/>
              </w:rPr>
              <w:t xml:space="preserve">, </w:t>
            </w:r>
            <w:r w:rsidRPr="000425C0">
              <w:rPr>
                <w:rFonts w:ascii="Times New Roman" w:hAnsi="Times New Roman" w:cs="Times New Roman"/>
              </w:rPr>
              <w:t>arnulfo64@gmail.com.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12:00-12:20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C576DA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Simulación de un inductor con un circuito activo lineal (girador). </w:t>
            </w:r>
            <w:r w:rsidRPr="000425C0">
              <w:rPr>
                <w:rFonts w:ascii="Times New Roman" w:hAnsi="Times New Roman" w:cs="Times New Roman"/>
              </w:rPr>
              <w:t>Víctor Manuel Sánchez Esquivel</w:t>
            </w:r>
            <w:r w:rsidRPr="000425C0">
              <w:rPr>
                <w:rFonts w:ascii="Times New Roman" w:hAnsi="Times New Roman" w:cs="Times New Roman"/>
                <w:i/>
              </w:rPr>
              <w:t xml:space="preserve">, </w:t>
            </w:r>
            <w:r w:rsidRPr="000425C0">
              <w:rPr>
                <w:rFonts w:ascii="Times New Roman" w:hAnsi="Times New Roman" w:cs="Times New Roman"/>
              </w:rPr>
              <w:t xml:space="preserve">Antonio </w:t>
            </w:r>
            <w:proofErr w:type="spellStart"/>
            <w:r w:rsidRPr="000425C0">
              <w:rPr>
                <w:rFonts w:ascii="Times New Roman" w:hAnsi="Times New Roman" w:cs="Times New Roman"/>
              </w:rPr>
              <w:t>Salvá</w:t>
            </w:r>
            <w:proofErr w:type="spellEnd"/>
            <w:r w:rsidRPr="000425C0">
              <w:rPr>
                <w:rFonts w:ascii="Times New Roman" w:hAnsi="Times New Roman" w:cs="Times New Roman"/>
              </w:rPr>
              <w:t xml:space="preserve"> Calleja</w:t>
            </w:r>
            <w:r w:rsidRPr="000425C0">
              <w:rPr>
                <w:rFonts w:ascii="Times New Roman" w:hAnsi="Times New Roman" w:cs="Times New Roman"/>
                <w:i/>
              </w:rPr>
              <w:t xml:space="preserve">, </w:t>
            </w:r>
            <w:r w:rsidRPr="000425C0">
              <w:rPr>
                <w:rFonts w:ascii="Times New Roman" w:hAnsi="Times New Roman" w:cs="Times New Roman"/>
              </w:rPr>
              <w:t xml:space="preserve">Luis Altamirano </w:t>
            </w:r>
            <w:proofErr w:type="spellStart"/>
            <w:r w:rsidRPr="000425C0">
              <w:rPr>
                <w:rFonts w:ascii="Times New Roman" w:hAnsi="Times New Roman" w:cs="Times New Roman"/>
              </w:rPr>
              <w:t>Yépez</w:t>
            </w:r>
            <w:proofErr w:type="spellEnd"/>
            <w:r w:rsidRPr="000425C0">
              <w:rPr>
                <w:rFonts w:ascii="Times New Roman" w:hAnsi="Times New Roman" w:cs="Times New Roman"/>
                <w:i/>
              </w:rPr>
              <w:t xml:space="preserve">, </w:t>
            </w:r>
            <w:r w:rsidRPr="000425C0">
              <w:rPr>
                <w:rFonts w:ascii="Times New Roman" w:hAnsi="Times New Roman" w:cs="Times New Roman"/>
              </w:rPr>
              <w:t>Laura Gabriela Ramírez Sánchez.</w:t>
            </w:r>
          </w:p>
        </w:tc>
      </w:tr>
      <w:tr w:rsidR="00352360" w:rsidTr="000425C0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12:20-12:40 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52360" w:rsidRPr="000425C0" w:rsidRDefault="000308FB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Implementación de una interfaz a través de instrumentación virtual y </w:t>
            </w:r>
            <w:proofErr w:type="spellStart"/>
            <w:r w:rsidRPr="000425C0">
              <w:rPr>
                <w:rFonts w:ascii="Times New Roman" w:hAnsi="Times New Roman" w:cs="Times New Roman"/>
                <w:i/>
              </w:rPr>
              <w:t>matlab</w:t>
            </w:r>
            <w:proofErr w:type="spellEnd"/>
            <w:r w:rsidRPr="000425C0">
              <w:rPr>
                <w:rFonts w:ascii="Times New Roman" w:hAnsi="Times New Roman" w:cs="Times New Roman"/>
                <w:i/>
              </w:rPr>
              <w:t xml:space="preserve"> para un analizador en tiempo real. </w:t>
            </w:r>
            <w:r w:rsidRPr="000425C0">
              <w:rPr>
                <w:rFonts w:ascii="Times New Roman" w:hAnsi="Times New Roman" w:cs="Times New Roman"/>
              </w:rPr>
              <w:t>Daniel Martínez Gutiérrez, Ricardo Dorantes Escamilla, Antonio Pérez López, magd@dctrl.fi-b.unam.mx</w:t>
            </w:r>
            <w:r w:rsidRPr="000425C0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52360" w:rsidTr="000425C0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12:40-13:00 </w:t>
            </w:r>
          </w:p>
        </w:tc>
        <w:tc>
          <w:tcPr>
            <w:tcW w:w="9355" w:type="dxa"/>
            <w:shd w:val="clear" w:color="auto" w:fill="8DB3E2" w:themeFill="text2" w:themeFillTint="66"/>
          </w:tcPr>
          <w:p w:rsidR="00352360" w:rsidRPr="000425C0" w:rsidRDefault="00352360" w:rsidP="000923E2">
            <w:pPr>
              <w:jc w:val="center"/>
              <w:rPr>
                <w:rFonts w:cstheme="minorHAnsi"/>
              </w:rPr>
            </w:pPr>
            <w:r w:rsidRPr="000425C0">
              <w:rPr>
                <w:rFonts w:cstheme="minorHAnsi"/>
              </w:rPr>
              <w:t>Receso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13:00-13:20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0308FB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Enseñanza del manejo y gestión de materiales. </w:t>
            </w:r>
            <w:r w:rsidRPr="000425C0">
              <w:rPr>
                <w:rFonts w:ascii="Times New Roman" w:hAnsi="Times New Roman" w:cs="Times New Roman"/>
              </w:rPr>
              <w:t xml:space="preserve">Susana </w:t>
            </w:r>
            <w:proofErr w:type="spellStart"/>
            <w:r w:rsidRPr="000425C0">
              <w:rPr>
                <w:rFonts w:ascii="Times New Roman" w:hAnsi="Times New Roman" w:cs="Times New Roman"/>
              </w:rPr>
              <w:t>Casy</w:t>
            </w:r>
            <w:proofErr w:type="spellEnd"/>
            <w:r w:rsidRPr="000425C0">
              <w:rPr>
                <w:rFonts w:ascii="Times New Roman" w:hAnsi="Times New Roman" w:cs="Times New Roman"/>
              </w:rPr>
              <w:t xml:space="preserve"> Téllez Ballesteros, stellezb@yahoo.com.mx</w:t>
            </w:r>
            <w:r w:rsidRPr="000425C0">
              <w:rPr>
                <w:rFonts w:ascii="Times New Roman" w:hAnsi="Times New Roman" w:cs="Times New Roman"/>
                <w:i/>
              </w:rPr>
              <w:t xml:space="preserve"> </w:t>
            </w:r>
            <w:r w:rsidRPr="000425C0">
              <w:rPr>
                <w:rFonts w:ascii="Times New Roman" w:hAnsi="Times New Roman" w:cs="Times New Roman"/>
              </w:rPr>
              <w:t>Silvina Hernández García, silvina_hg@yahoo.com.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13:20-13:40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0308FB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Controladores RST: El estado actual. </w:t>
            </w:r>
            <w:r w:rsidRPr="000425C0">
              <w:rPr>
                <w:rFonts w:ascii="Times New Roman" w:hAnsi="Times New Roman" w:cs="Times New Roman"/>
              </w:rPr>
              <w:t xml:space="preserve">Francisco J Rodríguez R., </w:t>
            </w:r>
            <w:proofErr w:type="spellStart"/>
            <w:r w:rsidRPr="000425C0">
              <w:rPr>
                <w:rFonts w:ascii="Times New Roman" w:hAnsi="Times New Roman" w:cs="Times New Roman"/>
              </w:rPr>
              <w:t>Lilián</w:t>
            </w:r>
            <w:proofErr w:type="spellEnd"/>
            <w:r w:rsidRPr="000425C0">
              <w:rPr>
                <w:rFonts w:ascii="Times New Roman" w:hAnsi="Times New Roman" w:cs="Times New Roman"/>
              </w:rPr>
              <w:t xml:space="preserve"> M. Fernández Reyna, pacorr@unam.mx, liliferrey@yahoo.com.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13:40-14:00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0308FB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El uso de la metodología de “5 S + 1” un paso antes de la norma ISO. </w:t>
            </w:r>
            <w:r w:rsidRPr="000425C0">
              <w:rPr>
                <w:rFonts w:ascii="Times New Roman" w:hAnsi="Times New Roman" w:cs="Times New Roman"/>
              </w:rPr>
              <w:t xml:space="preserve">Hiram Ruiz Esparza González, hiramr@servidor.unam.mx, Raúl Escalante Rosas, audaz@unam.mx. </w:t>
            </w:r>
            <w:proofErr w:type="spellStart"/>
            <w:r w:rsidRPr="000425C0">
              <w:rPr>
                <w:rFonts w:ascii="Times New Roman" w:hAnsi="Times New Roman" w:cs="Times New Roman"/>
              </w:rPr>
              <w:t>Yanet</w:t>
            </w:r>
            <w:proofErr w:type="spellEnd"/>
            <w:r w:rsidRPr="000425C0">
              <w:rPr>
                <w:rFonts w:ascii="Times New Roman" w:hAnsi="Times New Roman" w:cs="Times New Roman"/>
              </w:rPr>
              <w:t xml:space="preserve"> Orozco Carmona, yanet@servidor.unam.mx.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14:00-14:20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0308FB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El problema de control. </w:t>
            </w:r>
            <w:r w:rsidRPr="000425C0">
              <w:rPr>
                <w:rFonts w:ascii="Times New Roman" w:hAnsi="Times New Roman" w:cs="Times New Roman"/>
              </w:rPr>
              <w:t>Francisco J. Rodríguez R., Benigno Salvador S., Edgar B. Aguado Cruz, pacorr@unam.mx, beny@dctrl.fi-b.unam.mx, edgar@dctrl.fi-b.unam.mx.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352360" w:rsidP="00DC3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14:20-14:40 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0308FB" w:rsidP="004F372C">
            <w:pPr>
              <w:jc w:val="both"/>
              <w:rPr>
                <w:rFonts w:ascii="Times New Roman" w:hAnsi="Times New Roman" w:cs="Times New Roman"/>
              </w:rPr>
            </w:pPr>
            <w:r w:rsidRPr="000425C0">
              <w:rPr>
                <w:rFonts w:ascii="Times New Roman" w:hAnsi="Times New Roman" w:cs="Times New Roman"/>
                <w:i/>
              </w:rPr>
              <w:t xml:space="preserve">Prácticas de laboratorio de la asignatura Dispositivos ópticos de la carrera de Ingeniería en Telecomunicaciones. </w:t>
            </w:r>
            <w:r w:rsidRPr="000425C0">
              <w:rPr>
                <w:rFonts w:ascii="Times New Roman" w:hAnsi="Times New Roman" w:cs="Times New Roman"/>
              </w:rPr>
              <w:t xml:space="preserve">María del Carmen López-Bautista, Selene Pérez-García, Alberto Israel Herrera-Martínez, Amalia Nallely Castro-Martínez, Alfredo Beltrán-Hernández, Sergei </w:t>
            </w:r>
            <w:proofErr w:type="spellStart"/>
            <w:r w:rsidRPr="000425C0">
              <w:rPr>
                <w:rFonts w:ascii="Times New Roman" w:hAnsi="Times New Roman" w:cs="Times New Roman"/>
              </w:rPr>
              <w:t>Khotiaintsev</w:t>
            </w:r>
            <w:proofErr w:type="spellEnd"/>
            <w:r w:rsidRPr="000425C0">
              <w:rPr>
                <w:rFonts w:ascii="Times New Roman" w:hAnsi="Times New Roman" w:cs="Times New Roman"/>
              </w:rPr>
              <w:t>, lopezb.carmen@gmail.com, mirek925@gmail.com, beto_fi@hotmail.com, ancm_0186@hotmail.com, alfbelher@hotmail.com, sergeikh01@yahoo.com.mx.</w:t>
            </w:r>
          </w:p>
        </w:tc>
      </w:tr>
      <w:tr w:rsidR="00352360" w:rsidTr="00820288">
        <w:tc>
          <w:tcPr>
            <w:tcW w:w="1135" w:type="dxa"/>
            <w:shd w:val="clear" w:color="auto" w:fill="auto"/>
          </w:tcPr>
          <w:p w:rsidR="00352360" w:rsidRPr="00352360" w:rsidRDefault="00FF7D97" w:rsidP="00DC33D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14:40-15:0</w:t>
            </w:r>
            <w:r w:rsidR="00F41BF3" w:rsidRPr="0035236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:rsidR="00352360" w:rsidRPr="000425C0" w:rsidRDefault="00FF7D97" w:rsidP="004F37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425C0">
              <w:rPr>
                <w:rFonts w:ascii="Times New Roman" w:hAnsi="Times New Roman" w:cs="Times New Roman"/>
                <w:i/>
              </w:rPr>
              <w:t>Papel de la tecnología satelital en las telecomunicaciones.</w:t>
            </w:r>
            <w:r w:rsidRPr="000425C0">
              <w:rPr>
                <w:rFonts w:ascii="Times New Roman" w:hAnsi="Times New Roman" w:cs="Times New Roman"/>
              </w:rPr>
              <w:t xml:space="preserve"> Juan Fernando Solórzano Palomares, solojf@unam.mx.</w:t>
            </w:r>
          </w:p>
        </w:tc>
      </w:tr>
    </w:tbl>
    <w:p w:rsidR="00352360" w:rsidRDefault="00352360" w:rsidP="00352360">
      <w:pPr>
        <w:pStyle w:val="Default"/>
        <w:spacing w:after="60" w:line="271" w:lineRule="atLeast"/>
        <w:rPr>
          <w:rFonts w:ascii="Arial" w:hAnsi="Arial" w:cs="Arial"/>
          <w:b/>
          <w:bCs/>
          <w:sz w:val="20"/>
          <w:szCs w:val="20"/>
        </w:rPr>
      </w:pPr>
    </w:p>
    <w:p w:rsidR="00352360" w:rsidRDefault="00352360" w:rsidP="00352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048F" w:rsidRDefault="0052048F" w:rsidP="0052048F">
      <w:pPr>
        <w:pStyle w:val="Default"/>
        <w:pageBreakBefore/>
        <w:framePr w:w="1201" w:wrap="auto" w:vAnchor="page" w:hAnchor="page" w:x="1246" w:y="1426"/>
        <w:spacing w:after="100"/>
        <w:rPr>
          <w:color w:val="auto"/>
        </w:rPr>
      </w:pPr>
      <w:r>
        <w:rPr>
          <w:noProof/>
          <w:color w:val="auto"/>
          <w:lang w:val="es-ES" w:eastAsia="es-ES"/>
        </w:rPr>
        <w:lastRenderedPageBreak/>
        <w:drawing>
          <wp:inline distT="0" distB="0" distL="0" distR="0">
            <wp:extent cx="609600" cy="685800"/>
            <wp:effectExtent l="19050" t="0" r="0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48F" w:rsidRDefault="0052048F" w:rsidP="0052048F">
      <w:pPr>
        <w:pStyle w:val="Default"/>
        <w:framePr w:w="1685" w:wrap="auto" w:vAnchor="page" w:hAnchor="page" w:x="10155" w:y="1426"/>
        <w:spacing w:after="140"/>
        <w:rPr>
          <w:color w:val="auto"/>
        </w:rPr>
      </w:pPr>
      <w:r>
        <w:rPr>
          <w:noProof/>
          <w:color w:val="auto"/>
          <w:lang w:val="es-ES" w:eastAsia="es-ES"/>
        </w:rPr>
        <w:drawing>
          <wp:inline distT="0" distB="0" distL="0" distR="0">
            <wp:extent cx="558800" cy="685800"/>
            <wp:effectExtent l="19050" t="0" r="0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48F" w:rsidRDefault="00202DE8" w:rsidP="0052048F">
      <w:pPr>
        <w:pStyle w:val="CM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QUINTO</w:t>
      </w:r>
      <w:r w:rsidR="0052048F">
        <w:rPr>
          <w:b/>
          <w:bCs/>
          <w:sz w:val="28"/>
          <w:szCs w:val="28"/>
        </w:rPr>
        <w:t xml:space="preserve"> FORO ACADÉMICO COLEGIO DEL PERSONAL ACADÉMICO DE LA FACULTAD DE INGENIERÍA</w:t>
      </w:r>
    </w:p>
    <w:p w:rsidR="00BD334F" w:rsidRPr="00BD334F" w:rsidRDefault="00BD334F" w:rsidP="00BD334F">
      <w:pPr>
        <w:pStyle w:val="Default"/>
        <w:rPr>
          <w:sz w:val="16"/>
          <w:szCs w:val="16"/>
        </w:rPr>
      </w:pPr>
    </w:p>
    <w:p w:rsidR="00820288" w:rsidRPr="00202DE8" w:rsidRDefault="00820288" w:rsidP="00820288">
      <w:pPr>
        <w:pStyle w:val="Default"/>
        <w:spacing w:after="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2DE8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4559A3">
        <w:rPr>
          <w:rFonts w:ascii="Arial" w:hAnsi="Arial" w:cs="Arial"/>
          <w:b/>
          <w:bCs/>
          <w:color w:val="000000" w:themeColor="text1"/>
          <w:sz w:val="22"/>
          <w:szCs w:val="22"/>
        </w:rPr>
        <w:t>uditorio Javier Barros Sierra</w:t>
      </w:r>
    </w:p>
    <w:p w:rsidR="00B769B8" w:rsidRDefault="00820288" w:rsidP="00820288">
      <w:pPr>
        <w:pStyle w:val="Default"/>
        <w:spacing w:after="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2DE8">
        <w:rPr>
          <w:rFonts w:ascii="Arial" w:hAnsi="Arial" w:cs="Arial"/>
          <w:b/>
          <w:bCs/>
          <w:color w:val="000000" w:themeColor="text1"/>
          <w:sz w:val="22"/>
          <w:szCs w:val="22"/>
        </w:rPr>
        <w:t>Facultad de Ingeniería Edificio Norte</w:t>
      </w:r>
    </w:p>
    <w:p w:rsidR="00BD334F" w:rsidRPr="00BD334F" w:rsidRDefault="00BD334F" w:rsidP="00820288">
      <w:pPr>
        <w:pStyle w:val="Default"/>
        <w:spacing w:after="40"/>
        <w:jc w:val="center"/>
        <w:rPr>
          <w:rFonts w:ascii="Arial" w:hAnsi="Arial" w:cs="Arial"/>
          <w:b/>
          <w:bCs/>
          <w:sz w:val="16"/>
          <w:szCs w:val="16"/>
        </w:rPr>
      </w:pPr>
    </w:p>
    <w:p w:rsidR="00B769B8" w:rsidRDefault="0018353A" w:rsidP="0018353A">
      <w:pPr>
        <w:pStyle w:val="Default"/>
        <w:spacing w:after="60" w:line="271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80EC7">
        <w:rPr>
          <w:rFonts w:ascii="Arial" w:hAnsi="Arial" w:cs="Arial"/>
          <w:b/>
          <w:bCs/>
          <w:sz w:val="20"/>
          <w:szCs w:val="20"/>
        </w:rPr>
        <w:t>Programa de ponencias</w:t>
      </w:r>
      <w:r w:rsidR="00202DE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8353A" w:rsidRDefault="0018353A" w:rsidP="0018353A">
      <w:pPr>
        <w:pStyle w:val="Default"/>
        <w:spacing w:after="60" w:line="271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769B8">
        <w:rPr>
          <w:rFonts w:ascii="Arial" w:hAnsi="Arial" w:cs="Arial"/>
          <w:b/>
          <w:bCs/>
          <w:sz w:val="20"/>
          <w:szCs w:val="20"/>
        </w:rPr>
        <w:t>Viernes</w:t>
      </w:r>
      <w:r w:rsidR="000308FB">
        <w:rPr>
          <w:rFonts w:ascii="Arial" w:hAnsi="Arial" w:cs="Arial"/>
          <w:b/>
          <w:bCs/>
          <w:sz w:val="20"/>
          <w:szCs w:val="20"/>
        </w:rPr>
        <w:t xml:space="preserve"> 14 de septiembre de 2012</w:t>
      </w:r>
    </w:p>
    <w:tbl>
      <w:tblPr>
        <w:tblStyle w:val="Tablaconcuadrcula"/>
        <w:tblW w:w="10490" w:type="dxa"/>
        <w:tblInd w:w="-176" w:type="dxa"/>
        <w:tblLook w:val="04A0"/>
      </w:tblPr>
      <w:tblGrid>
        <w:gridCol w:w="1135"/>
        <w:gridCol w:w="9355"/>
      </w:tblGrid>
      <w:tr w:rsidR="0052048F" w:rsidTr="00161CC9">
        <w:tc>
          <w:tcPr>
            <w:tcW w:w="1135" w:type="dxa"/>
            <w:shd w:val="clear" w:color="auto" w:fill="8DB3E2" w:themeFill="text2" w:themeFillTint="66"/>
          </w:tcPr>
          <w:p w:rsidR="0052048F" w:rsidRPr="00BC5528" w:rsidRDefault="0052048F" w:rsidP="00BC5528">
            <w:pPr>
              <w:jc w:val="center"/>
              <w:rPr>
                <w:sz w:val="20"/>
                <w:szCs w:val="20"/>
              </w:rPr>
            </w:pPr>
            <w:r w:rsidRPr="00BC5528">
              <w:rPr>
                <w:sz w:val="20"/>
                <w:szCs w:val="20"/>
              </w:rPr>
              <w:t>Hora</w:t>
            </w:r>
          </w:p>
        </w:tc>
        <w:tc>
          <w:tcPr>
            <w:tcW w:w="9355" w:type="dxa"/>
            <w:shd w:val="clear" w:color="auto" w:fill="8DB3E2" w:themeFill="text2" w:themeFillTint="66"/>
          </w:tcPr>
          <w:p w:rsidR="0052048F" w:rsidRPr="00BC5528" w:rsidRDefault="0052048F" w:rsidP="00BC5528">
            <w:pPr>
              <w:jc w:val="center"/>
              <w:rPr>
                <w:sz w:val="20"/>
                <w:szCs w:val="20"/>
              </w:rPr>
            </w:pPr>
            <w:r w:rsidRPr="00BC5528">
              <w:rPr>
                <w:sz w:val="20"/>
                <w:szCs w:val="20"/>
              </w:rPr>
              <w:t>PONENCIA</w:t>
            </w:r>
          </w:p>
        </w:tc>
      </w:tr>
      <w:tr w:rsidR="0052048F" w:rsidTr="001D5B8C">
        <w:tc>
          <w:tcPr>
            <w:tcW w:w="1135" w:type="dxa"/>
          </w:tcPr>
          <w:p w:rsidR="0052048F" w:rsidRPr="0052048F" w:rsidRDefault="0052048F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9:00-9:20 </w:t>
            </w:r>
          </w:p>
        </w:tc>
        <w:tc>
          <w:tcPr>
            <w:tcW w:w="9355" w:type="dxa"/>
          </w:tcPr>
          <w:p w:rsidR="0052048F" w:rsidRPr="00202DE8" w:rsidRDefault="000308FB" w:rsidP="008873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Avances en el proyecto PAPIME PE10391. 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Juan Fernando Solórzano Palomares, solojf@unam.mx.</w:t>
            </w:r>
          </w:p>
        </w:tc>
      </w:tr>
      <w:tr w:rsidR="0052048F" w:rsidTr="001D5B8C">
        <w:tc>
          <w:tcPr>
            <w:tcW w:w="1135" w:type="dxa"/>
          </w:tcPr>
          <w:p w:rsidR="0052048F" w:rsidRPr="0052048F" w:rsidRDefault="0052048F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9:20-9:40 </w:t>
            </w:r>
          </w:p>
        </w:tc>
        <w:tc>
          <w:tcPr>
            <w:tcW w:w="9355" w:type="dxa"/>
          </w:tcPr>
          <w:p w:rsidR="0052048F" w:rsidRPr="00202DE8" w:rsidRDefault="000308FB" w:rsidP="004F3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Proyecto PAPIME PE 103912 “Mejoramiento del Proceso de Enseñanza-Aprendizaje en el área de Geología de Campo, con base en la elaboración y difusión en Internet de presentaciones temáticas y de colecciones digitales de rasgos geológicos para reafirmar los conceptos del área”. 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Alfredo Victoria Morales, victoria@unam.mx, Roberto Maldonado Villanueva, maldonadovr@gmail.com, Alejandro Omar Cisneros de León, ocrist90@hotmail.com.</w:t>
            </w:r>
          </w:p>
        </w:tc>
      </w:tr>
      <w:tr w:rsidR="0052048F" w:rsidTr="001D5B8C">
        <w:tc>
          <w:tcPr>
            <w:tcW w:w="1135" w:type="dxa"/>
          </w:tcPr>
          <w:p w:rsidR="0052048F" w:rsidRPr="0052048F" w:rsidRDefault="0052048F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9:40-10:00 </w:t>
            </w:r>
          </w:p>
        </w:tc>
        <w:tc>
          <w:tcPr>
            <w:tcW w:w="9355" w:type="dxa"/>
          </w:tcPr>
          <w:p w:rsidR="0052048F" w:rsidRPr="00202DE8" w:rsidRDefault="00820288" w:rsidP="004F37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Modelo de Docencia</w:t>
            </w:r>
            <w:r w:rsidR="000308FB"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aplicado mediante un Proyecto Educativo realizado por los estudiantes de varias asignaturas para su aprendizaje significativo y en su inteligencia emocional. </w:t>
            </w:r>
            <w:r w:rsidR="000308FB" w:rsidRPr="00202DE8">
              <w:rPr>
                <w:rFonts w:ascii="Times New Roman" w:hAnsi="Times New Roman" w:cs="Times New Roman"/>
                <w:sz w:val="20"/>
                <w:szCs w:val="20"/>
              </w:rPr>
              <w:t>José Héctor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 Sandoval Ochoa</w:t>
            </w:r>
            <w:r w:rsidR="000308FB" w:rsidRPr="00202DE8">
              <w:rPr>
                <w:rFonts w:ascii="Times New Roman" w:hAnsi="Times New Roman" w:cs="Times New Roman"/>
                <w:sz w:val="20"/>
                <w:szCs w:val="20"/>
              </w:rPr>
              <w:t>, Alejandra Guzmán Cortés, Edmundo Sánchez Ramírez.</w:t>
            </w:r>
          </w:p>
        </w:tc>
      </w:tr>
      <w:tr w:rsidR="0052048F" w:rsidTr="001D5B8C">
        <w:tc>
          <w:tcPr>
            <w:tcW w:w="1135" w:type="dxa"/>
          </w:tcPr>
          <w:p w:rsidR="0052048F" w:rsidRPr="0052048F" w:rsidRDefault="00C80F8C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10:00-10:2</w:t>
            </w: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355" w:type="dxa"/>
          </w:tcPr>
          <w:p w:rsidR="0052048F" w:rsidRPr="00202DE8" w:rsidRDefault="000308FB" w:rsidP="004F3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>Didáctica del análisis y la solución de problemas mediante programación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. Juan José Carreón Granados, </w:t>
            </w:r>
            <w:r w:rsidR="00820288">
              <w:rPr>
                <w:rFonts w:ascii="Times New Roman" w:hAnsi="Times New Roman" w:cs="Times New Roman"/>
                <w:sz w:val="20"/>
                <w:szCs w:val="20"/>
              </w:rPr>
              <w:t xml:space="preserve">Alejandro Velázquez Mena, 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juan.carreon@gmail.com.</w:t>
            </w:r>
          </w:p>
        </w:tc>
      </w:tr>
      <w:tr w:rsidR="0052048F" w:rsidTr="00161CC9">
        <w:tc>
          <w:tcPr>
            <w:tcW w:w="1135" w:type="dxa"/>
          </w:tcPr>
          <w:p w:rsidR="0052048F" w:rsidRPr="0052048F" w:rsidRDefault="0052048F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10:20-10:40 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2048F" w:rsidRPr="00202DE8" w:rsidRDefault="000308FB" w:rsidP="004F3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>Los sistemas con tiempo de retardo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. Francisco Rodríguez Ramírez.</w:t>
            </w:r>
          </w:p>
        </w:tc>
      </w:tr>
      <w:tr w:rsidR="0052048F" w:rsidTr="00161CC9">
        <w:tc>
          <w:tcPr>
            <w:tcW w:w="1135" w:type="dxa"/>
          </w:tcPr>
          <w:p w:rsidR="0052048F" w:rsidRPr="0052048F" w:rsidRDefault="0052048F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10:40-11:00 </w:t>
            </w:r>
          </w:p>
        </w:tc>
        <w:tc>
          <w:tcPr>
            <w:tcW w:w="9355" w:type="dxa"/>
            <w:shd w:val="clear" w:color="auto" w:fill="8DB3E2" w:themeFill="text2" w:themeFillTint="66"/>
          </w:tcPr>
          <w:p w:rsidR="0052048F" w:rsidRPr="00BC5528" w:rsidRDefault="0052048F" w:rsidP="000923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5528">
              <w:rPr>
                <w:rFonts w:cstheme="minorHAnsi"/>
                <w:sz w:val="20"/>
                <w:szCs w:val="20"/>
              </w:rPr>
              <w:t>Receso</w:t>
            </w:r>
          </w:p>
        </w:tc>
      </w:tr>
      <w:tr w:rsidR="0052048F" w:rsidTr="001D5B8C">
        <w:tc>
          <w:tcPr>
            <w:tcW w:w="1135" w:type="dxa"/>
          </w:tcPr>
          <w:p w:rsidR="0052048F" w:rsidRPr="0052048F" w:rsidRDefault="0052048F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11:00-11:20 </w:t>
            </w:r>
          </w:p>
        </w:tc>
        <w:tc>
          <w:tcPr>
            <w:tcW w:w="9355" w:type="dxa"/>
          </w:tcPr>
          <w:p w:rsidR="0052048F" w:rsidRPr="00202DE8" w:rsidRDefault="000308FB" w:rsidP="004F3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>Resultados del cuestionario: dificultades en el proceso enseñanza y aprendizaje de las matemáticas en la Facultad de Estudios Superiores Cuautitlán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. José Isaac Sánchez Guerra, José Juan Contreras Espinosa, Carlos </w:t>
            </w:r>
            <w:proofErr w:type="spellStart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Oropeza</w:t>
            </w:r>
            <w:proofErr w:type="spellEnd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Legorreta</w:t>
            </w:r>
            <w:proofErr w:type="spellEnd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, José Luz Hernández Castillo, Iván Noé Mata Vargas, joejade@hotmail.com, jjuancon@correo.unam.mx, carlos_oropezamx@yahoo.es, joselo26@unam.mx, noematav@yahoo.com.mx.</w:t>
            </w:r>
          </w:p>
        </w:tc>
      </w:tr>
      <w:tr w:rsidR="0052048F" w:rsidTr="001D5B8C">
        <w:tc>
          <w:tcPr>
            <w:tcW w:w="1135" w:type="dxa"/>
          </w:tcPr>
          <w:p w:rsidR="0052048F" w:rsidRPr="0052048F" w:rsidRDefault="0052048F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11:20-11:40 </w:t>
            </w:r>
          </w:p>
        </w:tc>
        <w:tc>
          <w:tcPr>
            <w:tcW w:w="9355" w:type="dxa"/>
          </w:tcPr>
          <w:p w:rsidR="0052048F" w:rsidRPr="00202DE8" w:rsidRDefault="000308FB" w:rsidP="004F3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>Ponencia sobre el maravilloso mundo de la onda electromagnética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. Juan Fernando Solórzano Palomares, solojf@unam.mx.</w:t>
            </w:r>
          </w:p>
        </w:tc>
      </w:tr>
      <w:tr w:rsidR="0052048F" w:rsidTr="001D5B8C">
        <w:tc>
          <w:tcPr>
            <w:tcW w:w="1135" w:type="dxa"/>
          </w:tcPr>
          <w:p w:rsidR="0052048F" w:rsidRPr="0052048F" w:rsidRDefault="0052048F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11:40-12:00 </w:t>
            </w:r>
          </w:p>
        </w:tc>
        <w:tc>
          <w:tcPr>
            <w:tcW w:w="9355" w:type="dxa"/>
          </w:tcPr>
          <w:p w:rsidR="0052048F" w:rsidRPr="00202DE8" w:rsidRDefault="000308FB" w:rsidP="004F37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Sistema óptico de monitoreo de daño en elementos estructurales. 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Alfredo Beltrán Hernández, Sergei </w:t>
            </w:r>
            <w:proofErr w:type="spellStart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Khotiaintsev</w:t>
            </w:r>
            <w:proofErr w:type="spellEnd"/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alfbelher@gmail.com, sergeikh01@yahoo.com.mx.</w:t>
            </w:r>
          </w:p>
        </w:tc>
      </w:tr>
      <w:tr w:rsidR="0052048F" w:rsidTr="001D5B8C">
        <w:tc>
          <w:tcPr>
            <w:tcW w:w="1135" w:type="dxa"/>
          </w:tcPr>
          <w:p w:rsidR="0052048F" w:rsidRPr="0052048F" w:rsidRDefault="0052048F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12:00-12:20 </w:t>
            </w:r>
          </w:p>
        </w:tc>
        <w:tc>
          <w:tcPr>
            <w:tcW w:w="9355" w:type="dxa"/>
          </w:tcPr>
          <w:p w:rsidR="0052048F" w:rsidRPr="00202DE8" w:rsidRDefault="000308FB" w:rsidP="004F37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Ideas previas de los alumnos sobre la caída libre de los cuerpos. 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Yolanda Benítez Trejo, Leonardo </w:t>
            </w:r>
            <w:proofErr w:type="spellStart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Ceciliano</w:t>
            </w:r>
            <w:proofErr w:type="spellEnd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 Hernández, Ramón Osorio Galicia, ybenitez@unam.mx, lcecilianoh@yahoo.com.mx, rosogiog@unam.mx.</w:t>
            </w:r>
          </w:p>
        </w:tc>
      </w:tr>
      <w:tr w:rsidR="0052048F" w:rsidTr="00161CC9">
        <w:tc>
          <w:tcPr>
            <w:tcW w:w="1135" w:type="dxa"/>
          </w:tcPr>
          <w:p w:rsidR="0052048F" w:rsidRPr="0052048F" w:rsidRDefault="0052048F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12:20-12:40 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2048F" w:rsidRPr="00202DE8" w:rsidRDefault="000308FB" w:rsidP="004F3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Proyecto Educativo Río y Canal de la Compañía” para el aprendizaje situado, que fue realizado por  los estudiantes de 5 grupos, de 5 profesores, en 5 asignaturas y de 5 carreras diferentes de la FI-UNAM, en el semestre lectivo 2012-1, en Valle de Chalco. 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José Héctor</w:t>
            </w:r>
            <w:r w:rsidR="004559A3"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 Sandoval Ochoa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, Arturo Nava </w:t>
            </w:r>
            <w:proofErr w:type="spellStart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Mastache</w:t>
            </w:r>
            <w:proofErr w:type="spellEnd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, Alejandra Guzmán Cortés, Fernando </w:t>
            </w:r>
            <w:proofErr w:type="spellStart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  <w:proofErr w:type="spellEnd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 Miranda y Edmundo Sánchez Ramírez.</w:t>
            </w:r>
          </w:p>
        </w:tc>
      </w:tr>
      <w:tr w:rsidR="0052048F" w:rsidTr="00161CC9">
        <w:tc>
          <w:tcPr>
            <w:tcW w:w="1135" w:type="dxa"/>
          </w:tcPr>
          <w:p w:rsidR="0052048F" w:rsidRPr="0052048F" w:rsidRDefault="0052048F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12:40-13:00 </w:t>
            </w:r>
          </w:p>
        </w:tc>
        <w:tc>
          <w:tcPr>
            <w:tcW w:w="9355" w:type="dxa"/>
            <w:shd w:val="clear" w:color="auto" w:fill="8DB3E2" w:themeFill="text2" w:themeFillTint="66"/>
          </w:tcPr>
          <w:p w:rsidR="0052048F" w:rsidRPr="00BC5528" w:rsidRDefault="0052048F" w:rsidP="000923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5528">
              <w:rPr>
                <w:rFonts w:cstheme="minorHAnsi"/>
                <w:sz w:val="20"/>
                <w:szCs w:val="20"/>
              </w:rPr>
              <w:t>Receso</w:t>
            </w:r>
          </w:p>
        </w:tc>
      </w:tr>
      <w:tr w:rsidR="0052048F" w:rsidTr="001D5B8C">
        <w:tc>
          <w:tcPr>
            <w:tcW w:w="1135" w:type="dxa"/>
          </w:tcPr>
          <w:p w:rsidR="0052048F" w:rsidRPr="0052048F" w:rsidRDefault="0052048F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13:00-13:20 </w:t>
            </w:r>
          </w:p>
        </w:tc>
        <w:tc>
          <w:tcPr>
            <w:tcW w:w="9355" w:type="dxa"/>
          </w:tcPr>
          <w:p w:rsidR="0052048F" w:rsidRPr="00202DE8" w:rsidRDefault="00E93DD2" w:rsidP="004F3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El perfil de</w:t>
            </w:r>
            <w:r w:rsidR="00AC4759" w:rsidRPr="00AC475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profesores de tiempo completo</w:t>
            </w:r>
            <w:r w:rsidR="00AC475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7A3E50" w:rsidRPr="007A3E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3E50" w:rsidRPr="007A3E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Abel Herrera Camacho</w:t>
            </w:r>
            <w:r w:rsidR="007A3E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A3E50" w:rsidRPr="007A3E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abelhc@hotmail.com</w:t>
            </w:r>
            <w:r w:rsidR="006C1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A3E50" w:rsidTr="001D5B8C">
        <w:tc>
          <w:tcPr>
            <w:tcW w:w="1135" w:type="dxa"/>
          </w:tcPr>
          <w:p w:rsidR="007A3E50" w:rsidRPr="0052048F" w:rsidRDefault="007A3E50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13:20-13:40 </w:t>
            </w:r>
          </w:p>
        </w:tc>
        <w:tc>
          <w:tcPr>
            <w:tcW w:w="9355" w:type="dxa"/>
          </w:tcPr>
          <w:p w:rsidR="007A3E50" w:rsidRPr="00202DE8" w:rsidRDefault="007A3E50" w:rsidP="004F3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>La tutoría una estrategia educativa en la Facultad de Ingeniería.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 Orlando Zaldívar </w:t>
            </w:r>
            <w:proofErr w:type="spellStart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Zamorategui</w:t>
            </w:r>
            <w:proofErr w:type="spellEnd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, zazor1@fi-b.unam.mx.</w:t>
            </w:r>
          </w:p>
        </w:tc>
      </w:tr>
      <w:tr w:rsidR="007A3E50" w:rsidTr="001D5B8C">
        <w:tc>
          <w:tcPr>
            <w:tcW w:w="1135" w:type="dxa"/>
          </w:tcPr>
          <w:p w:rsidR="007A3E50" w:rsidRPr="0052048F" w:rsidRDefault="007A3E50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13:40-14:00 </w:t>
            </w:r>
          </w:p>
        </w:tc>
        <w:tc>
          <w:tcPr>
            <w:tcW w:w="9355" w:type="dxa"/>
          </w:tcPr>
          <w:p w:rsidR="007A3E50" w:rsidRPr="00202DE8" w:rsidRDefault="007A3E50" w:rsidP="004F3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>La participación de estudiantes de Ciencias Básicas en proyectos institucionales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. E.R. López Téllez, fiselt@unam.mx, </w:t>
            </w:r>
            <w:proofErr w:type="spellStart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S.E.Villalobos</w:t>
            </w:r>
            <w:proofErr w:type="spellEnd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 Pérez, villasalen@hotmail.com.</w:t>
            </w:r>
          </w:p>
        </w:tc>
      </w:tr>
      <w:tr w:rsidR="007A3E50" w:rsidTr="001D5B8C">
        <w:tc>
          <w:tcPr>
            <w:tcW w:w="1135" w:type="dxa"/>
          </w:tcPr>
          <w:p w:rsidR="007A3E50" w:rsidRPr="0052048F" w:rsidRDefault="007A3E50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14:00-14:20 </w:t>
            </w:r>
          </w:p>
        </w:tc>
        <w:tc>
          <w:tcPr>
            <w:tcW w:w="9355" w:type="dxa"/>
          </w:tcPr>
          <w:p w:rsidR="007A3E50" w:rsidRPr="00202DE8" w:rsidRDefault="007A3E50" w:rsidP="004F37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El secreto del arte. 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Olga </w:t>
            </w:r>
            <w:proofErr w:type="spellStart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Mucharraz</w:t>
            </w:r>
            <w:proofErr w:type="spellEnd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 González</w:t>
            </w: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olgamg1@hotmail.com.</w:t>
            </w:r>
          </w:p>
        </w:tc>
      </w:tr>
      <w:tr w:rsidR="007A3E50" w:rsidTr="001D5B8C">
        <w:tc>
          <w:tcPr>
            <w:tcW w:w="1135" w:type="dxa"/>
          </w:tcPr>
          <w:p w:rsidR="007A3E50" w:rsidRPr="0052048F" w:rsidRDefault="007A3E50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14:20-14:40 </w:t>
            </w:r>
          </w:p>
        </w:tc>
        <w:tc>
          <w:tcPr>
            <w:tcW w:w="9355" w:type="dxa"/>
          </w:tcPr>
          <w:p w:rsidR="007A3E50" w:rsidRPr="00202DE8" w:rsidRDefault="007A3E50" w:rsidP="004F37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Proyecto “Las </w:t>
            </w:r>
            <w:proofErr w:type="spellStart"/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>Meteoritas</w:t>
            </w:r>
            <w:proofErr w:type="spellEnd"/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” del Palacio de Minería, Elaboración de un manual de mantenimiento periódico. 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Juan Carlos Cruz Ocampo, jcarlos70@hotmail.com,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Víctor Manuel Rivera Romay, Elia G. Macedo De La Concha, Rosa María Carmona,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 Armando Barbosa Calderón,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Omar Escamilla González,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 xml:space="preserve"> Lucero Morelos Rodríguez, Alfredo Victoria Morales, Eduardo René Gómez López, Miguel Miranda Vázquez, José Roberto Segura Corona, Orlando Fabián Domínguez </w:t>
            </w:r>
            <w:proofErr w:type="spellStart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Celis</w:t>
            </w:r>
            <w:proofErr w:type="spellEnd"/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, Carlos Armando Castillo Jon, Rodrigo. C. Islas Avendaño.</w:t>
            </w:r>
          </w:p>
        </w:tc>
      </w:tr>
      <w:tr w:rsidR="007A3E50" w:rsidTr="001D5B8C">
        <w:tc>
          <w:tcPr>
            <w:tcW w:w="1135" w:type="dxa"/>
          </w:tcPr>
          <w:p w:rsidR="007A3E50" w:rsidRPr="0052048F" w:rsidRDefault="007A3E50" w:rsidP="00887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14:40-15:00 </w:t>
            </w:r>
          </w:p>
        </w:tc>
        <w:tc>
          <w:tcPr>
            <w:tcW w:w="9355" w:type="dxa"/>
          </w:tcPr>
          <w:p w:rsidR="007A3E50" w:rsidRPr="00202DE8" w:rsidRDefault="007A3E50" w:rsidP="004F3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DE8">
              <w:rPr>
                <w:rFonts w:ascii="Times New Roman" w:hAnsi="Times New Roman" w:cs="Times New Roman"/>
                <w:i/>
                <w:sz w:val="20"/>
                <w:szCs w:val="20"/>
              </w:rPr>
              <w:t>Desarrollo de la radiodifusión</w:t>
            </w:r>
            <w:r w:rsidRPr="00202DE8">
              <w:rPr>
                <w:rFonts w:ascii="Times New Roman" w:hAnsi="Times New Roman" w:cs="Times New Roman"/>
                <w:sz w:val="20"/>
                <w:szCs w:val="20"/>
              </w:rPr>
              <w:t>. Juan Fernando Solórzano Palomares, solojf@unam.mx.</w:t>
            </w:r>
          </w:p>
        </w:tc>
      </w:tr>
    </w:tbl>
    <w:p w:rsidR="0018353A" w:rsidRPr="00C46AC4" w:rsidRDefault="0018353A" w:rsidP="00C46AC4">
      <w:pPr>
        <w:pStyle w:val="Default"/>
        <w:spacing w:line="271" w:lineRule="atLeast"/>
        <w:rPr>
          <w:rFonts w:ascii="Arial" w:hAnsi="Arial" w:cs="Arial"/>
          <w:b/>
          <w:bCs/>
          <w:sz w:val="4"/>
          <w:szCs w:val="4"/>
        </w:rPr>
      </w:pPr>
    </w:p>
    <w:p w:rsidR="00C46AC4" w:rsidRPr="00C46AC4" w:rsidRDefault="00C46AC4" w:rsidP="00C46AC4">
      <w:pPr>
        <w:pStyle w:val="Default"/>
        <w:spacing w:line="271" w:lineRule="atLeast"/>
        <w:rPr>
          <w:rFonts w:ascii="Arial" w:hAnsi="Arial" w:cs="Arial"/>
          <w:sz w:val="18"/>
          <w:szCs w:val="18"/>
        </w:rPr>
      </w:pPr>
      <w:r w:rsidRPr="00C46AC4">
        <w:rPr>
          <w:rFonts w:ascii="Arial" w:hAnsi="Arial" w:cs="Arial"/>
          <w:sz w:val="18"/>
          <w:szCs w:val="18"/>
        </w:rPr>
        <w:t xml:space="preserve">Comité organizador: </w:t>
      </w:r>
    </w:p>
    <w:p w:rsidR="00C46AC4" w:rsidRPr="000B43D8" w:rsidRDefault="00C46AC4" w:rsidP="00C46AC4">
      <w:pPr>
        <w:pStyle w:val="Default"/>
        <w:spacing w:line="271" w:lineRule="atLeast"/>
        <w:rPr>
          <w:i/>
          <w:iCs/>
          <w:sz w:val="20"/>
          <w:szCs w:val="20"/>
        </w:rPr>
      </w:pPr>
      <w:r w:rsidRPr="000B43D8">
        <w:rPr>
          <w:sz w:val="20"/>
          <w:szCs w:val="20"/>
        </w:rPr>
        <w:t xml:space="preserve">Edgar </w:t>
      </w:r>
      <w:proofErr w:type="spellStart"/>
      <w:r w:rsidRPr="000B43D8">
        <w:rPr>
          <w:sz w:val="20"/>
          <w:szCs w:val="20"/>
        </w:rPr>
        <w:t>Baldemar</w:t>
      </w:r>
      <w:proofErr w:type="spellEnd"/>
      <w:r w:rsidRPr="000B43D8">
        <w:rPr>
          <w:sz w:val="20"/>
          <w:szCs w:val="20"/>
        </w:rPr>
        <w:t xml:space="preserve"> Aguado Cruz</w:t>
      </w:r>
      <w:r w:rsidR="001B0168">
        <w:rPr>
          <w:sz w:val="20"/>
          <w:szCs w:val="20"/>
        </w:rPr>
        <w:t>,</w:t>
      </w:r>
      <w:r w:rsidRPr="000B43D8">
        <w:rPr>
          <w:sz w:val="20"/>
          <w:szCs w:val="20"/>
        </w:rPr>
        <w:t xml:space="preserve"> </w:t>
      </w:r>
      <w:r w:rsidRPr="000B43D8">
        <w:rPr>
          <w:i/>
          <w:iCs/>
          <w:sz w:val="20"/>
          <w:szCs w:val="20"/>
        </w:rPr>
        <w:t xml:space="preserve">edgar@dctrl.fi-b.unam </w:t>
      </w:r>
      <w:r w:rsidR="004F372C">
        <w:rPr>
          <w:i/>
          <w:iCs/>
          <w:sz w:val="20"/>
          <w:szCs w:val="20"/>
        </w:rPr>
        <w:t xml:space="preserve">                </w:t>
      </w:r>
      <w:r w:rsidR="00F978CB">
        <w:rPr>
          <w:i/>
          <w:iCs/>
          <w:sz w:val="20"/>
          <w:szCs w:val="20"/>
        </w:rPr>
        <w:t xml:space="preserve"> </w:t>
      </w:r>
      <w:r w:rsidR="00F978CB" w:rsidRPr="004F372C">
        <w:rPr>
          <w:iCs/>
          <w:sz w:val="20"/>
          <w:szCs w:val="20"/>
        </w:rPr>
        <w:t xml:space="preserve">Sergei </w:t>
      </w:r>
      <w:proofErr w:type="spellStart"/>
      <w:r w:rsidR="00F978CB" w:rsidRPr="004F372C">
        <w:rPr>
          <w:iCs/>
          <w:sz w:val="20"/>
          <w:szCs w:val="20"/>
        </w:rPr>
        <w:t>Khotiainstsev</w:t>
      </w:r>
      <w:proofErr w:type="spellEnd"/>
      <w:r w:rsidR="00F978CB">
        <w:rPr>
          <w:i/>
          <w:iCs/>
          <w:sz w:val="20"/>
          <w:szCs w:val="20"/>
        </w:rPr>
        <w:t>, sergeikh01@yahoo.com.mx</w:t>
      </w:r>
    </w:p>
    <w:p w:rsidR="00F978CB" w:rsidRPr="000B43D8" w:rsidRDefault="00C46AC4" w:rsidP="00C46AC4">
      <w:pPr>
        <w:pStyle w:val="Default"/>
        <w:spacing w:line="271" w:lineRule="atLeast"/>
        <w:rPr>
          <w:i/>
          <w:iCs/>
          <w:sz w:val="20"/>
          <w:szCs w:val="20"/>
        </w:rPr>
      </w:pPr>
      <w:r w:rsidRPr="000B43D8">
        <w:rPr>
          <w:sz w:val="20"/>
          <w:szCs w:val="20"/>
        </w:rPr>
        <w:t>Juan José Carreón Granados</w:t>
      </w:r>
      <w:r w:rsidR="001B0168">
        <w:rPr>
          <w:sz w:val="20"/>
          <w:szCs w:val="20"/>
        </w:rPr>
        <w:t>,</w:t>
      </w:r>
      <w:r w:rsidRPr="000B43D8">
        <w:rPr>
          <w:sz w:val="20"/>
          <w:szCs w:val="20"/>
        </w:rPr>
        <w:t xml:space="preserve"> </w:t>
      </w:r>
      <w:r w:rsidRPr="000B43D8">
        <w:rPr>
          <w:i/>
          <w:iCs/>
          <w:sz w:val="20"/>
          <w:szCs w:val="20"/>
        </w:rPr>
        <w:t xml:space="preserve">juan.carreon@gmail.com </w:t>
      </w:r>
      <w:r w:rsidR="00F978CB">
        <w:rPr>
          <w:i/>
          <w:iCs/>
          <w:sz w:val="20"/>
          <w:szCs w:val="20"/>
        </w:rPr>
        <w:t xml:space="preserve">                </w:t>
      </w:r>
      <w:r w:rsidR="00F978CB" w:rsidRPr="004F372C">
        <w:rPr>
          <w:iCs/>
          <w:sz w:val="20"/>
          <w:szCs w:val="20"/>
        </w:rPr>
        <w:t xml:space="preserve">Fátima </w:t>
      </w:r>
      <w:proofErr w:type="spellStart"/>
      <w:r w:rsidR="00F978CB" w:rsidRPr="004F372C">
        <w:rPr>
          <w:iCs/>
          <w:sz w:val="20"/>
          <w:szCs w:val="20"/>
        </w:rPr>
        <w:t>Moumtadi</w:t>
      </w:r>
      <w:proofErr w:type="spellEnd"/>
      <w:r w:rsidR="00F978CB">
        <w:rPr>
          <w:i/>
          <w:iCs/>
          <w:sz w:val="20"/>
          <w:szCs w:val="20"/>
        </w:rPr>
        <w:t>, fatima@fi-b.unam.mx</w:t>
      </w:r>
    </w:p>
    <w:p w:rsidR="00C46AC4" w:rsidRPr="004F372C" w:rsidRDefault="00C46AC4" w:rsidP="00C46AC4">
      <w:pPr>
        <w:pStyle w:val="Default"/>
        <w:spacing w:line="271" w:lineRule="atLeast"/>
        <w:rPr>
          <w:rFonts w:ascii="Arial" w:hAnsi="Arial" w:cs="Arial"/>
          <w:sz w:val="20"/>
          <w:szCs w:val="20"/>
        </w:rPr>
      </w:pPr>
      <w:r w:rsidRPr="000B43D8">
        <w:rPr>
          <w:sz w:val="20"/>
          <w:szCs w:val="20"/>
        </w:rPr>
        <w:t>Juan Antonio del Valle Flores</w:t>
      </w:r>
      <w:r w:rsidR="001B0168">
        <w:rPr>
          <w:sz w:val="20"/>
          <w:szCs w:val="20"/>
        </w:rPr>
        <w:t>,</w:t>
      </w:r>
      <w:r w:rsidRPr="000B43D8">
        <w:rPr>
          <w:sz w:val="20"/>
          <w:szCs w:val="20"/>
        </w:rPr>
        <w:t xml:space="preserve"> </w:t>
      </w:r>
      <w:r w:rsidR="004F372C" w:rsidRPr="004F372C">
        <w:rPr>
          <w:sz w:val="20"/>
          <w:szCs w:val="20"/>
        </w:rPr>
        <w:t>jadvf@unam.mx</w:t>
      </w:r>
      <w:r w:rsidR="004F372C">
        <w:rPr>
          <w:sz w:val="20"/>
          <w:szCs w:val="20"/>
        </w:rPr>
        <w:t xml:space="preserve">                             </w:t>
      </w:r>
      <w:r w:rsidR="004F372C" w:rsidRPr="000B43D8">
        <w:rPr>
          <w:sz w:val="20"/>
          <w:szCs w:val="20"/>
        </w:rPr>
        <w:t>Gilberto Silva Romo</w:t>
      </w:r>
      <w:r w:rsidR="004F372C">
        <w:rPr>
          <w:sz w:val="20"/>
          <w:szCs w:val="20"/>
        </w:rPr>
        <w:t>,</w:t>
      </w:r>
      <w:r w:rsidR="004F372C" w:rsidRPr="000B43D8">
        <w:rPr>
          <w:sz w:val="20"/>
          <w:szCs w:val="20"/>
        </w:rPr>
        <w:t xml:space="preserve"> </w:t>
      </w:r>
      <w:r w:rsidR="004F372C" w:rsidRPr="000B43D8">
        <w:rPr>
          <w:i/>
          <w:iCs/>
          <w:sz w:val="20"/>
          <w:szCs w:val="20"/>
        </w:rPr>
        <w:t>silvarg@unam.mx</w:t>
      </w:r>
    </w:p>
    <w:p w:rsidR="00C46AC4" w:rsidRPr="000B43D8" w:rsidRDefault="00C46AC4" w:rsidP="00C46AC4">
      <w:pPr>
        <w:pStyle w:val="Default"/>
        <w:spacing w:line="271" w:lineRule="atLeast"/>
        <w:rPr>
          <w:i/>
          <w:iCs/>
          <w:sz w:val="20"/>
          <w:szCs w:val="20"/>
        </w:rPr>
      </w:pPr>
      <w:r w:rsidRPr="000B43D8">
        <w:rPr>
          <w:sz w:val="20"/>
          <w:szCs w:val="20"/>
        </w:rPr>
        <w:t>Juan Fernando Solórzano Palomares</w:t>
      </w:r>
      <w:r w:rsidR="001B0168">
        <w:rPr>
          <w:sz w:val="20"/>
          <w:szCs w:val="20"/>
        </w:rPr>
        <w:t>,</w:t>
      </w:r>
      <w:r w:rsidRPr="000B43D8">
        <w:rPr>
          <w:sz w:val="20"/>
          <w:szCs w:val="20"/>
        </w:rPr>
        <w:t xml:space="preserve"> </w:t>
      </w:r>
      <w:r w:rsidRPr="000B43D8">
        <w:rPr>
          <w:i/>
          <w:iCs/>
          <w:sz w:val="20"/>
          <w:szCs w:val="20"/>
        </w:rPr>
        <w:t>solo</w:t>
      </w:r>
      <w:r w:rsidR="001B0168">
        <w:rPr>
          <w:i/>
          <w:iCs/>
          <w:sz w:val="20"/>
          <w:szCs w:val="20"/>
        </w:rPr>
        <w:t>jf@</w:t>
      </w:r>
      <w:r w:rsidRPr="000B43D8">
        <w:rPr>
          <w:i/>
          <w:iCs/>
          <w:sz w:val="20"/>
          <w:szCs w:val="20"/>
        </w:rPr>
        <w:t xml:space="preserve">unam.mx </w:t>
      </w:r>
    </w:p>
    <w:sectPr w:rsidR="00C46AC4" w:rsidRPr="000B43D8" w:rsidSect="006D6781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80EC7"/>
    <w:rsid w:val="000308FB"/>
    <w:rsid w:val="000425C0"/>
    <w:rsid w:val="000923E2"/>
    <w:rsid w:val="000B1EC7"/>
    <w:rsid w:val="000B43D8"/>
    <w:rsid w:val="00117F49"/>
    <w:rsid w:val="0012034E"/>
    <w:rsid w:val="00161CC9"/>
    <w:rsid w:val="0018353A"/>
    <w:rsid w:val="00190913"/>
    <w:rsid w:val="001B0168"/>
    <w:rsid w:val="00202DE8"/>
    <w:rsid w:val="00226389"/>
    <w:rsid w:val="00284CF2"/>
    <w:rsid w:val="002B6CBC"/>
    <w:rsid w:val="002E1B44"/>
    <w:rsid w:val="00322AE2"/>
    <w:rsid w:val="00352360"/>
    <w:rsid w:val="004559A3"/>
    <w:rsid w:val="004A32E8"/>
    <w:rsid w:val="004A67CB"/>
    <w:rsid w:val="004F372C"/>
    <w:rsid w:val="00510736"/>
    <w:rsid w:val="0052048F"/>
    <w:rsid w:val="0059617E"/>
    <w:rsid w:val="005B3F4F"/>
    <w:rsid w:val="0060088B"/>
    <w:rsid w:val="006269BC"/>
    <w:rsid w:val="006366BE"/>
    <w:rsid w:val="0064769E"/>
    <w:rsid w:val="0068021C"/>
    <w:rsid w:val="006C10C3"/>
    <w:rsid w:val="006D6781"/>
    <w:rsid w:val="00705C41"/>
    <w:rsid w:val="00736F45"/>
    <w:rsid w:val="00752929"/>
    <w:rsid w:val="007625DA"/>
    <w:rsid w:val="007978C5"/>
    <w:rsid w:val="007A3E50"/>
    <w:rsid w:val="00820288"/>
    <w:rsid w:val="008336EC"/>
    <w:rsid w:val="008B26F6"/>
    <w:rsid w:val="00980EC7"/>
    <w:rsid w:val="009D2EB8"/>
    <w:rsid w:val="009E6F61"/>
    <w:rsid w:val="00A43E0A"/>
    <w:rsid w:val="00AC4759"/>
    <w:rsid w:val="00B769B8"/>
    <w:rsid w:val="00BC5528"/>
    <w:rsid w:val="00BD334F"/>
    <w:rsid w:val="00C04C60"/>
    <w:rsid w:val="00C46AC4"/>
    <w:rsid w:val="00C576DA"/>
    <w:rsid w:val="00C80F8C"/>
    <w:rsid w:val="00C81D5B"/>
    <w:rsid w:val="00DE18CB"/>
    <w:rsid w:val="00DF1A94"/>
    <w:rsid w:val="00DF6776"/>
    <w:rsid w:val="00E616F8"/>
    <w:rsid w:val="00E93DD2"/>
    <w:rsid w:val="00F020FF"/>
    <w:rsid w:val="00F24DCA"/>
    <w:rsid w:val="00F26E6C"/>
    <w:rsid w:val="00F41BF3"/>
    <w:rsid w:val="00F978CB"/>
    <w:rsid w:val="00F97B11"/>
    <w:rsid w:val="00FA34E3"/>
    <w:rsid w:val="00FA67BE"/>
    <w:rsid w:val="00FE7DF5"/>
    <w:rsid w:val="00FF198B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C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80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customStyle="1" w:styleId="CM1">
    <w:name w:val="CM1"/>
    <w:basedOn w:val="Default"/>
    <w:next w:val="Default"/>
    <w:uiPriority w:val="99"/>
    <w:rsid w:val="00980EC7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980EC7"/>
    <w:rPr>
      <w:color w:val="auto"/>
    </w:rPr>
  </w:style>
  <w:style w:type="paragraph" w:customStyle="1" w:styleId="CM3">
    <w:name w:val="CM3"/>
    <w:basedOn w:val="Default"/>
    <w:next w:val="Default"/>
    <w:uiPriority w:val="99"/>
    <w:rsid w:val="00980EC7"/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EC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46AC4"/>
    <w:rPr>
      <w:color w:val="0000FF" w:themeColor="hyperlink"/>
      <w:u w:val="single"/>
    </w:rPr>
  </w:style>
  <w:style w:type="character" w:customStyle="1" w:styleId="apple-style-span">
    <w:name w:val="apple-style-span"/>
    <w:basedOn w:val="Fuentedeprrafopredeter"/>
    <w:rsid w:val="00FF198B"/>
  </w:style>
  <w:style w:type="character" w:styleId="Hipervnculovisitado">
    <w:name w:val="FollowedHyperlink"/>
    <w:basedOn w:val="Fuentedeprrafopredeter"/>
    <w:uiPriority w:val="99"/>
    <w:semiHidden/>
    <w:unhideWhenUsed/>
    <w:rsid w:val="00C576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29CAA-DE1E-4542-9909-1D7B51C8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1667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G_Silva</dc:creator>
  <cp:lastModifiedBy>solo</cp:lastModifiedBy>
  <cp:revision>2</cp:revision>
  <cp:lastPrinted>2012-09-06T15:21:00Z</cp:lastPrinted>
  <dcterms:created xsi:type="dcterms:W3CDTF">2012-09-06T18:32:00Z</dcterms:created>
  <dcterms:modified xsi:type="dcterms:W3CDTF">2012-09-06T18:32:00Z</dcterms:modified>
</cp:coreProperties>
</file>