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09" w:rsidRDefault="00571509" w:rsidP="00571509">
      <w:pPr>
        <w:rPr>
          <w:noProof/>
          <w:spacing w:val="20"/>
        </w:rPr>
      </w:pPr>
    </w:p>
    <w:p w:rsidR="00D40215" w:rsidRDefault="00D40215" w:rsidP="00571509">
      <w:pPr>
        <w:rPr>
          <w:noProof/>
          <w:spacing w:val="20"/>
        </w:rPr>
      </w:pPr>
      <w:bookmarkStart w:id="0" w:name="_GoBack"/>
      <w:bookmarkEnd w:id="0"/>
    </w:p>
    <w:p w:rsidR="00D40215" w:rsidRDefault="00D40215" w:rsidP="00571509">
      <w:pPr>
        <w:rPr>
          <w:noProof/>
          <w:spacing w:val="20"/>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92"/>
      </w:tblGrid>
      <w:tr w:rsidR="00571509" w:rsidTr="00D40215">
        <w:trPr>
          <w:jc w:val="center"/>
        </w:trPr>
        <w:tc>
          <w:tcPr>
            <w:tcW w:w="7792" w:type="dxa"/>
            <w:vAlign w:val="center"/>
          </w:tcPr>
          <w:p w:rsidR="00571509" w:rsidRPr="00D40215" w:rsidRDefault="00571509" w:rsidP="00571509">
            <w:pPr>
              <w:kinsoku w:val="0"/>
              <w:overflowPunct w:val="0"/>
              <w:autoSpaceDE w:val="0"/>
              <w:autoSpaceDN w:val="0"/>
              <w:adjustRightInd w:val="0"/>
              <w:spacing w:before="0" w:after="0"/>
              <w:ind w:left="0"/>
              <w:jc w:val="center"/>
              <w:rPr>
                <w:rFonts w:ascii="Times New Roman" w:eastAsiaTheme="minorHAnsi" w:hAnsi="Times New Roman"/>
                <w:b/>
                <w:color w:val="auto"/>
                <w:sz w:val="72"/>
                <w:szCs w:val="24"/>
                <w:lang w:eastAsia="en-US"/>
              </w:rPr>
            </w:pPr>
            <w:r w:rsidRPr="00D40215">
              <w:rPr>
                <w:b/>
                <w:sz w:val="72"/>
              </w:rPr>
              <w:t>Plan de contingencia ante siniestros en laboratorios</w:t>
            </w:r>
          </w:p>
        </w:tc>
      </w:tr>
    </w:tbl>
    <w:p w:rsidR="00571509" w:rsidRDefault="00571509" w:rsidP="00571509">
      <w:pPr>
        <w:rPr>
          <w:noProof/>
          <w:spacing w:val="20"/>
        </w:rPr>
      </w:pPr>
    </w:p>
    <w:p w:rsidR="00F45C90" w:rsidRDefault="00F45C90" w:rsidP="00571509">
      <w:pPr>
        <w:rPr>
          <w:noProof/>
          <w:spacing w:val="20"/>
        </w:rPr>
      </w:pPr>
    </w:p>
    <w:tbl>
      <w:tblPr>
        <w:tblStyle w:val="Tablaconcuadrcula"/>
        <w:tblW w:w="5000" w:type="pct"/>
        <w:tblLook w:val="04A0" w:firstRow="1" w:lastRow="0" w:firstColumn="1" w:lastColumn="0" w:noHBand="0" w:noVBand="1"/>
      </w:tblPr>
      <w:tblGrid>
        <w:gridCol w:w="2517"/>
        <w:gridCol w:w="2517"/>
        <w:gridCol w:w="2518"/>
        <w:gridCol w:w="2518"/>
      </w:tblGrid>
      <w:tr w:rsidR="00571509" w:rsidRPr="00D40215" w:rsidTr="00571509">
        <w:trPr>
          <w:trHeight w:val="455"/>
        </w:trPr>
        <w:tc>
          <w:tcPr>
            <w:tcW w:w="1250" w:type="pct"/>
            <w:vAlign w:val="center"/>
          </w:tcPr>
          <w:p w:rsidR="00571509" w:rsidRPr="00D40215" w:rsidRDefault="00571509" w:rsidP="00571509">
            <w:pPr>
              <w:ind w:left="0"/>
              <w:jc w:val="left"/>
              <w:rPr>
                <w:b/>
                <w:sz w:val="20"/>
              </w:rPr>
            </w:pPr>
            <w:r w:rsidRPr="00D40215">
              <w:rPr>
                <w:b/>
                <w:sz w:val="20"/>
              </w:rPr>
              <w:t>Elaborado por:</w:t>
            </w:r>
          </w:p>
        </w:tc>
        <w:tc>
          <w:tcPr>
            <w:tcW w:w="1250" w:type="pct"/>
            <w:vAlign w:val="center"/>
          </w:tcPr>
          <w:p w:rsidR="00571509" w:rsidRPr="00D40215" w:rsidRDefault="00571509" w:rsidP="00571509">
            <w:pPr>
              <w:ind w:left="0"/>
              <w:jc w:val="left"/>
              <w:rPr>
                <w:b/>
                <w:sz w:val="20"/>
              </w:rPr>
            </w:pPr>
            <w:r w:rsidRPr="00D40215">
              <w:rPr>
                <w:b/>
                <w:sz w:val="20"/>
              </w:rPr>
              <w:t>Revisado por:</w:t>
            </w:r>
          </w:p>
        </w:tc>
        <w:tc>
          <w:tcPr>
            <w:tcW w:w="1250" w:type="pct"/>
            <w:vAlign w:val="center"/>
          </w:tcPr>
          <w:p w:rsidR="00571509" w:rsidRPr="00D40215" w:rsidRDefault="00571509" w:rsidP="00571509">
            <w:pPr>
              <w:ind w:left="0"/>
              <w:jc w:val="left"/>
              <w:rPr>
                <w:b/>
                <w:sz w:val="20"/>
              </w:rPr>
            </w:pPr>
            <w:r w:rsidRPr="00D40215">
              <w:rPr>
                <w:b/>
                <w:sz w:val="20"/>
              </w:rPr>
              <w:t>Autorizado por:</w:t>
            </w:r>
          </w:p>
        </w:tc>
        <w:tc>
          <w:tcPr>
            <w:tcW w:w="1250" w:type="pct"/>
            <w:vAlign w:val="center"/>
          </w:tcPr>
          <w:p w:rsidR="00571509" w:rsidRPr="00D40215" w:rsidRDefault="00571509" w:rsidP="00571509">
            <w:pPr>
              <w:ind w:left="0"/>
              <w:jc w:val="left"/>
              <w:rPr>
                <w:b/>
                <w:sz w:val="20"/>
              </w:rPr>
            </w:pPr>
            <w:r w:rsidRPr="00D40215">
              <w:rPr>
                <w:b/>
                <w:sz w:val="20"/>
              </w:rPr>
              <w:t>Vigente desde:</w:t>
            </w:r>
          </w:p>
        </w:tc>
      </w:tr>
      <w:tr w:rsidR="00571509" w:rsidRPr="00F45C90" w:rsidTr="00571509">
        <w:trPr>
          <w:trHeight w:val="1128"/>
        </w:trPr>
        <w:tc>
          <w:tcPr>
            <w:tcW w:w="1250" w:type="pct"/>
          </w:tcPr>
          <w:p w:rsidR="00F45C90" w:rsidRPr="00F45C90" w:rsidRDefault="00F45C90" w:rsidP="00F45C90">
            <w:pPr>
              <w:spacing w:after="0"/>
              <w:ind w:left="0"/>
              <w:jc w:val="left"/>
              <w:rPr>
                <w:rFonts w:ascii="Calibri" w:hAnsi="Calibri"/>
                <w:sz w:val="18"/>
              </w:rPr>
            </w:pPr>
            <w:r w:rsidRPr="00F45C90">
              <w:rPr>
                <w:rFonts w:ascii="Calibri" w:hAnsi="Calibri"/>
                <w:sz w:val="18"/>
              </w:rPr>
              <w:t>Ing. Luis Jiménez Escobar</w:t>
            </w:r>
          </w:p>
          <w:p w:rsidR="00F45C90" w:rsidRPr="00F45C90" w:rsidRDefault="00F45C90" w:rsidP="00F45C90">
            <w:pPr>
              <w:spacing w:after="0"/>
              <w:ind w:left="0"/>
              <w:jc w:val="left"/>
              <w:rPr>
                <w:rFonts w:ascii="Calibri" w:hAnsi="Calibri" w:cs="Arial"/>
                <w:sz w:val="18"/>
              </w:rPr>
            </w:pPr>
            <w:r w:rsidRPr="00F45C90">
              <w:rPr>
                <w:rFonts w:ascii="Calibri" w:hAnsi="Calibri" w:cs="Arial"/>
                <w:sz w:val="18"/>
              </w:rPr>
              <w:t>Quím. Esther Flores Cruz</w:t>
            </w:r>
          </w:p>
          <w:p w:rsidR="00F45C90" w:rsidRPr="00F45C90" w:rsidRDefault="00F45C90" w:rsidP="00F45C90">
            <w:pPr>
              <w:spacing w:after="0"/>
              <w:ind w:left="0"/>
              <w:jc w:val="left"/>
              <w:rPr>
                <w:rFonts w:ascii="Calibri" w:hAnsi="Calibri"/>
                <w:sz w:val="18"/>
              </w:rPr>
            </w:pPr>
            <w:r w:rsidRPr="00F45C90">
              <w:rPr>
                <w:rFonts w:ascii="Calibri" w:hAnsi="Calibri"/>
                <w:sz w:val="18"/>
              </w:rPr>
              <w:t xml:space="preserve">Ing. Javier Mancera </w:t>
            </w:r>
            <w:proofErr w:type="spellStart"/>
            <w:r w:rsidRPr="00F45C90">
              <w:rPr>
                <w:rFonts w:ascii="Calibri" w:hAnsi="Calibri"/>
                <w:sz w:val="18"/>
              </w:rPr>
              <w:t>Alejándrez</w:t>
            </w:r>
            <w:proofErr w:type="spellEnd"/>
          </w:p>
          <w:p w:rsidR="00F45C90" w:rsidRPr="00F45C90" w:rsidRDefault="00F45C90" w:rsidP="00F45C90">
            <w:pPr>
              <w:spacing w:after="0"/>
              <w:ind w:left="0"/>
              <w:jc w:val="left"/>
              <w:rPr>
                <w:rFonts w:ascii="Calibri" w:hAnsi="Calibri"/>
                <w:sz w:val="18"/>
              </w:rPr>
            </w:pPr>
            <w:r w:rsidRPr="00F45C90">
              <w:rPr>
                <w:rFonts w:ascii="Calibri" w:hAnsi="Calibri"/>
                <w:sz w:val="18"/>
              </w:rPr>
              <w:t>Ing. Marcos Trejo Hernández</w:t>
            </w:r>
          </w:p>
          <w:p w:rsidR="00F45C90" w:rsidRPr="00F45C90" w:rsidRDefault="00F45C90" w:rsidP="00F45C90">
            <w:pPr>
              <w:spacing w:after="0"/>
              <w:ind w:left="0"/>
              <w:jc w:val="left"/>
              <w:rPr>
                <w:rFonts w:ascii="Calibri" w:hAnsi="Calibri"/>
                <w:sz w:val="18"/>
              </w:rPr>
            </w:pPr>
            <w:r w:rsidRPr="00F45C90">
              <w:rPr>
                <w:rFonts w:ascii="Calibri" w:hAnsi="Calibri"/>
                <w:sz w:val="18"/>
              </w:rPr>
              <w:t>Ing. Alejandro Sosa Fuentes</w:t>
            </w:r>
          </w:p>
          <w:p w:rsidR="00F45C90" w:rsidRPr="00F45C90" w:rsidRDefault="00F45C90" w:rsidP="00F45C90">
            <w:pPr>
              <w:spacing w:after="0"/>
              <w:ind w:left="0"/>
              <w:jc w:val="left"/>
              <w:rPr>
                <w:rFonts w:ascii="Calibri" w:hAnsi="Calibri"/>
                <w:sz w:val="18"/>
              </w:rPr>
            </w:pPr>
            <w:r w:rsidRPr="00F45C90">
              <w:rPr>
                <w:rFonts w:ascii="Calibri" w:hAnsi="Calibri"/>
                <w:sz w:val="18"/>
              </w:rPr>
              <w:t xml:space="preserve">M. I. Víctor M. Vázquez </w:t>
            </w:r>
            <w:proofErr w:type="spellStart"/>
            <w:r w:rsidRPr="00F45C90">
              <w:rPr>
                <w:rFonts w:ascii="Calibri" w:hAnsi="Calibri"/>
                <w:sz w:val="18"/>
              </w:rPr>
              <w:t>Huarota</w:t>
            </w:r>
            <w:proofErr w:type="spellEnd"/>
          </w:p>
          <w:p w:rsidR="00F45C90" w:rsidRPr="00F45C90" w:rsidRDefault="00F45C90" w:rsidP="00F45C90">
            <w:pPr>
              <w:spacing w:after="0"/>
              <w:ind w:left="0"/>
              <w:jc w:val="left"/>
              <w:rPr>
                <w:rFonts w:ascii="Calibri" w:hAnsi="Calibri"/>
                <w:sz w:val="18"/>
              </w:rPr>
            </w:pPr>
            <w:r w:rsidRPr="00F45C90">
              <w:rPr>
                <w:rFonts w:ascii="Calibri" w:hAnsi="Calibri"/>
                <w:sz w:val="18"/>
              </w:rPr>
              <w:t xml:space="preserve">Ing. Norma </w:t>
            </w:r>
            <w:proofErr w:type="spellStart"/>
            <w:r w:rsidRPr="00F45C90">
              <w:rPr>
                <w:rFonts w:ascii="Calibri" w:hAnsi="Calibri"/>
                <w:sz w:val="18"/>
              </w:rPr>
              <w:t>Legorreta</w:t>
            </w:r>
            <w:proofErr w:type="spellEnd"/>
            <w:r w:rsidRPr="00F45C90">
              <w:rPr>
                <w:rFonts w:ascii="Calibri" w:hAnsi="Calibri"/>
                <w:sz w:val="18"/>
              </w:rPr>
              <w:t xml:space="preserve"> Linares</w:t>
            </w:r>
          </w:p>
          <w:p w:rsidR="00F45C90" w:rsidRPr="00F45C90" w:rsidRDefault="00F45C90" w:rsidP="00F45C90">
            <w:pPr>
              <w:spacing w:after="0"/>
              <w:ind w:left="0"/>
              <w:jc w:val="left"/>
              <w:rPr>
                <w:rFonts w:ascii="Calibri" w:hAnsi="Calibri"/>
                <w:sz w:val="18"/>
              </w:rPr>
            </w:pPr>
            <w:r w:rsidRPr="00F45C90">
              <w:rPr>
                <w:rFonts w:ascii="Calibri" w:hAnsi="Calibri"/>
                <w:sz w:val="18"/>
              </w:rPr>
              <w:t>Sr. Manuel Valadez Hernández</w:t>
            </w:r>
          </w:p>
          <w:p w:rsidR="00D40215" w:rsidRPr="00F45C90" w:rsidRDefault="00D40215" w:rsidP="00D40215">
            <w:pPr>
              <w:spacing w:after="0"/>
              <w:ind w:left="0"/>
              <w:jc w:val="left"/>
              <w:rPr>
                <w:rFonts w:ascii="Calibri" w:hAnsi="Calibri"/>
                <w:sz w:val="18"/>
              </w:rPr>
            </w:pPr>
            <w:r w:rsidRPr="00F45C90">
              <w:rPr>
                <w:rFonts w:ascii="Calibri" w:hAnsi="Calibri"/>
                <w:sz w:val="18"/>
              </w:rPr>
              <w:t xml:space="preserve">Ing. César Osvaldo </w:t>
            </w:r>
            <w:proofErr w:type="spellStart"/>
            <w:r w:rsidRPr="00F45C90">
              <w:rPr>
                <w:rFonts w:ascii="Calibri" w:hAnsi="Calibri"/>
                <w:sz w:val="18"/>
              </w:rPr>
              <w:t>Pereida</w:t>
            </w:r>
            <w:proofErr w:type="spellEnd"/>
            <w:r w:rsidRPr="00F45C90">
              <w:rPr>
                <w:rFonts w:ascii="Calibri" w:hAnsi="Calibri"/>
                <w:sz w:val="18"/>
              </w:rPr>
              <w:t xml:space="preserve"> Gómez</w:t>
            </w:r>
          </w:p>
          <w:p w:rsidR="00D40215" w:rsidRPr="00F45C90" w:rsidRDefault="00D40215" w:rsidP="00D40215">
            <w:pPr>
              <w:spacing w:after="0"/>
              <w:ind w:left="0"/>
              <w:jc w:val="left"/>
              <w:rPr>
                <w:sz w:val="18"/>
                <w:szCs w:val="16"/>
              </w:rPr>
            </w:pPr>
          </w:p>
        </w:tc>
        <w:tc>
          <w:tcPr>
            <w:tcW w:w="1250" w:type="pct"/>
          </w:tcPr>
          <w:p w:rsidR="00F45C90" w:rsidRPr="00F45C90" w:rsidRDefault="00F45C90" w:rsidP="00F45C90">
            <w:pPr>
              <w:spacing w:after="0"/>
              <w:ind w:left="0"/>
              <w:jc w:val="left"/>
              <w:rPr>
                <w:rFonts w:ascii="Calibri" w:hAnsi="Calibri"/>
                <w:sz w:val="18"/>
              </w:rPr>
            </w:pPr>
            <w:r w:rsidRPr="00F45C90">
              <w:rPr>
                <w:rFonts w:ascii="Calibri" w:hAnsi="Calibri"/>
                <w:sz w:val="18"/>
              </w:rPr>
              <w:t xml:space="preserve">M. I. Abigail </w:t>
            </w:r>
            <w:proofErr w:type="spellStart"/>
            <w:r w:rsidRPr="00F45C90">
              <w:rPr>
                <w:rFonts w:ascii="Calibri" w:hAnsi="Calibri"/>
                <w:sz w:val="18"/>
              </w:rPr>
              <w:t>Serralde</w:t>
            </w:r>
            <w:proofErr w:type="spellEnd"/>
            <w:r w:rsidRPr="00F45C90">
              <w:rPr>
                <w:rFonts w:ascii="Calibri" w:hAnsi="Calibri"/>
                <w:sz w:val="18"/>
              </w:rPr>
              <w:t xml:space="preserve"> Ruiz</w:t>
            </w:r>
          </w:p>
          <w:p w:rsidR="00D40215" w:rsidRPr="00F45C90" w:rsidRDefault="00D40215" w:rsidP="008B6D59">
            <w:pPr>
              <w:spacing w:after="0"/>
              <w:ind w:left="0"/>
              <w:jc w:val="left"/>
              <w:rPr>
                <w:rFonts w:ascii="Calibri" w:hAnsi="Calibri" w:cs="Arial"/>
                <w:sz w:val="18"/>
              </w:rPr>
            </w:pPr>
            <w:r w:rsidRPr="00F45C90">
              <w:rPr>
                <w:rFonts w:ascii="Calibri" w:hAnsi="Calibri"/>
                <w:sz w:val="18"/>
              </w:rPr>
              <w:t>M</w:t>
            </w:r>
            <w:r w:rsidR="008B6D59">
              <w:rPr>
                <w:rFonts w:ascii="Calibri" w:hAnsi="Calibri"/>
                <w:sz w:val="18"/>
              </w:rPr>
              <w:t>. I</w:t>
            </w:r>
            <w:r w:rsidRPr="00F45C90">
              <w:rPr>
                <w:rFonts w:ascii="Calibri" w:hAnsi="Calibri"/>
                <w:sz w:val="18"/>
              </w:rPr>
              <w:t xml:space="preserve">. </w:t>
            </w:r>
            <w:proofErr w:type="spellStart"/>
            <w:r w:rsidRPr="00F45C90">
              <w:rPr>
                <w:rFonts w:ascii="Calibri" w:hAnsi="Calibri"/>
                <w:sz w:val="18"/>
              </w:rPr>
              <w:t>Nayelli</w:t>
            </w:r>
            <w:proofErr w:type="spellEnd"/>
            <w:r w:rsidRPr="00F45C90">
              <w:rPr>
                <w:rFonts w:ascii="Calibri" w:hAnsi="Calibri"/>
                <w:sz w:val="18"/>
              </w:rPr>
              <w:t xml:space="preserve"> </w:t>
            </w:r>
            <w:proofErr w:type="spellStart"/>
            <w:r w:rsidRPr="00F45C90">
              <w:rPr>
                <w:rFonts w:ascii="Calibri" w:hAnsi="Calibri"/>
                <w:sz w:val="18"/>
              </w:rPr>
              <w:t>Manzanarez</w:t>
            </w:r>
            <w:proofErr w:type="spellEnd"/>
            <w:r w:rsidRPr="00F45C90">
              <w:rPr>
                <w:rFonts w:ascii="Calibri" w:hAnsi="Calibri"/>
                <w:sz w:val="18"/>
              </w:rPr>
              <w:t xml:space="preserve"> Gómez</w:t>
            </w:r>
          </w:p>
        </w:tc>
        <w:tc>
          <w:tcPr>
            <w:tcW w:w="1250" w:type="pct"/>
          </w:tcPr>
          <w:p w:rsidR="00571509" w:rsidRPr="00F45C90" w:rsidRDefault="00F45C90" w:rsidP="00571509">
            <w:pPr>
              <w:ind w:left="0"/>
              <w:jc w:val="left"/>
              <w:rPr>
                <w:sz w:val="18"/>
                <w:szCs w:val="16"/>
              </w:rPr>
            </w:pPr>
            <w:r w:rsidRPr="00F45C90">
              <w:rPr>
                <w:sz w:val="18"/>
                <w:szCs w:val="16"/>
              </w:rPr>
              <w:t>Dr. Carlos Agustín Escalante Sandoval</w:t>
            </w:r>
          </w:p>
        </w:tc>
        <w:tc>
          <w:tcPr>
            <w:tcW w:w="1250" w:type="pct"/>
          </w:tcPr>
          <w:p w:rsidR="00571509" w:rsidRPr="00F45C90" w:rsidRDefault="00F45C90" w:rsidP="008B6D59">
            <w:pPr>
              <w:ind w:left="0"/>
              <w:jc w:val="left"/>
              <w:rPr>
                <w:sz w:val="18"/>
                <w:szCs w:val="20"/>
              </w:rPr>
            </w:pPr>
            <w:r w:rsidRPr="00F45C90">
              <w:rPr>
                <w:sz w:val="18"/>
                <w:szCs w:val="20"/>
              </w:rPr>
              <w:t xml:space="preserve">7 de diciembre de </w:t>
            </w:r>
            <w:r w:rsidR="00571509" w:rsidRPr="00F45C90">
              <w:rPr>
                <w:sz w:val="18"/>
                <w:szCs w:val="20"/>
              </w:rPr>
              <w:t>201</w:t>
            </w:r>
            <w:r w:rsidR="008B6D59">
              <w:rPr>
                <w:sz w:val="18"/>
                <w:szCs w:val="20"/>
              </w:rPr>
              <w:t>7</w:t>
            </w:r>
          </w:p>
        </w:tc>
      </w:tr>
    </w:tbl>
    <w:p w:rsidR="00571509" w:rsidRDefault="00571509" w:rsidP="00571509">
      <w:pPr>
        <w:rPr>
          <w:sz w:val="32"/>
        </w:rPr>
      </w:pPr>
    </w:p>
    <w:p w:rsidR="00571509" w:rsidRDefault="00571509">
      <w:pPr>
        <w:spacing w:before="0" w:after="200" w:line="276" w:lineRule="auto"/>
        <w:ind w:left="0"/>
        <w:jc w:val="left"/>
        <w:rPr>
          <w:sz w:val="32"/>
        </w:rPr>
      </w:pPr>
      <w:r>
        <w:br w:type="page"/>
      </w:r>
    </w:p>
    <w:p w:rsidR="004403BD" w:rsidRPr="00A31D56" w:rsidRDefault="00BC0586" w:rsidP="00B961CA">
      <w:pPr>
        <w:pStyle w:val="Ttulo2"/>
      </w:pPr>
      <w:r w:rsidRPr="00A31D56">
        <w:lastRenderedPageBreak/>
        <w:t>Introducción</w:t>
      </w:r>
    </w:p>
    <w:p w:rsidR="000A00BB" w:rsidRDefault="000A00BB" w:rsidP="000A00BB">
      <w:r>
        <w:t>Dada la naturaleza de las actividades dentro de los laboratorios experimentales de la Facultad de Ingeniería de la UNAM, el tema de la seguridad es muy importante, es por ello que se han tomado medidas de prevención para evitar accidentes dentro de los mismos. Sin embargo no están exentos de que bajo ciertas circunstancias se presenten situaciones de contingencia que pongan en riesgo la integridad física de sus usuarios.</w:t>
      </w:r>
    </w:p>
    <w:p w:rsidR="000A00BB" w:rsidRDefault="000A00BB" w:rsidP="000A00BB">
      <w:r>
        <w:t xml:space="preserve">Por lo anterior el presente documento tiene la finalidad de mostrar las acciones que deberán considerarse cuando se presente una situación de contingencia. El personal que se enfrente a una situación contingente, deberá ser capaz de reaccionar de manera adecuada, por ello este documento deberá ser del conocimiento de todos los usuarios de los laboratorios. </w:t>
      </w:r>
    </w:p>
    <w:p w:rsidR="00EA0A2F" w:rsidRDefault="000A00BB" w:rsidP="000A00BB">
      <w:r>
        <w:t>Resulta altamente recomendable tener a la vista de todos, los datos de contacto que se encuentran al final del documento para que cualquier persona pueda reportar de manera inmediata los incidentes.</w:t>
      </w:r>
    </w:p>
    <w:p w:rsidR="00BC0586" w:rsidRPr="00F67CC6" w:rsidRDefault="00BC0586" w:rsidP="00B961CA">
      <w:pPr>
        <w:pStyle w:val="Ttulo2"/>
      </w:pPr>
      <w:r w:rsidRPr="00F67CC6">
        <w:t>Objetivo</w:t>
      </w:r>
    </w:p>
    <w:p w:rsidR="00640922" w:rsidRDefault="00937B29" w:rsidP="00B961CA">
      <w:r>
        <w:t>Establecer un p</w:t>
      </w:r>
      <w:r w:rsidRPr="00937B29">
        <w:t xml:space="preserve">lan de </w:t>
      </w:r>
      <w:r>
        <w:t>a</w:t>
      </w:r>
      <w:r w:rsidRPr="00937B29">
        <w:t xml:space="preserve">cción </w:t>
      </w:r>
      <w:r w:rsidR="008C3DFA">
        <w:t xml:space="preserve">con </w:t>
      </w:r>
      <w:r w:rsidR="008C3DFA" w:rsidRPr="00937B29">
        <w:t>procedimientos</w:t>
      </w:r>
      <w:r w:rsidR="008C3DFA">
        <w:t xml:space="preserve"> claros y concisos que proporcionen una respuesta eficiente ante situaciones de </w:t>
      </w:r>
      <w:r w:rsidR="00403254">
        <w:t>contingencia</w:t>
      </w:r>
      <w:r w:rsidR="00291123">
        <w:t xml:space="preserve"> o</w:t>
      </w:r>
      <w:r w:rsidR="00403254">
        <w:t xml:space="preserve"> </w:t>
      </w:r>
      <w:r w:rsidR="008C3DFA">
        <w:t>emergencia</w:t>
      </w:r>
      <w:r w:rsidR="000C4A2E">
        <w:t>, para minimizar</w:t>
      </w:r>
      <w:r w:rsidR="008C3DFA">
        <w:t xml:space="preserve"> </w:t>
      </w:r>
      <w:r w:rsidR="000E10E1">
        <w:t>daño</w:t>
      </w:r>
      <w:r w:rsidR="000C4A2E">
        <w:t>s graves a la integridad física.</w:t>
      </w:r>
    </w:p>
    <w:p w:rsidR="008C3DFA" w:rsidRDefault="008C3DFA"/>
    <w:p w:rsidR="00F67CC6" w:rsidRDefault="002B1F07">
      <w:pPr>
        <w:pStyle w:val="Ttulo2"/>
      </w:pPr>
      <w:r>
        <w:t>Siniestros</w:t>
      </w:r>
    </w:p>
    <w:p w:rsidR="00F67CC6" w:rsidRDefault="00F67CC6"/>
    <w:p w:rsidR="00640922" w:rsidRPr="00902CB2" w:rsidRDefault="004403BD">
      <w:pPr>
        <w:pStyle w:val="Ttulo3"/>
      </w:pPr>
      <w:r w:rsidRPr="00902CB2">
        <w:t>Fuego en el laboratorio.</w:t>
      </w:r>
    </w:p>
    <w:p w:rsidR="004F65B7" w:rsidRPr="00902CB2" w:rsidRDefault="004403BD" w:rsidP="004F65B7">
      <w:r w:rsidRPr="00902CB2">
        <w:t>Evacua</w:t>
      </w:r>
      <w:r w:rsidR="00640922" w:rsidRPr="00902CB2">
        <w:t>r</w:t>
      </w:r>
      <w:r w:rsidR="000C4A2E">
        <w:t xml:space="preserve"> el laboratorio</w:t>
      </w:r>
      <w:r w:rsidRPr="00902CB2">
        <w:t xml:space="preserve"> por pequeño </w:t>
      </w:r>
      <w:r w:rsidR="000C4A2E">
        <w:t xml:space="preserve">que sea el fuego, por la salida principal o </w:t>
      </w:r>
      <w:r w:rsidRPr="00902CB2">
        <w:t>de emergencia</w:t>
      </w:r>
      <w:r w:rsidR="000C4A2E">
        <w:t xml:space="preserve"> según sea el caso</w:t>
      </w:r>
      <w:r w:rsidRPr="00902CB2">
        <w:t xml:space="preserve">. </w:t>
      </w:r>
      <w:r w:rsidR="00291123">
        <w:t>Dar aviso</w:t>
      </w:r>
      <w:r w:rsidRPr="00902CB2">
        <w:t xml:space="preserve"> a todos los compañeros sin que se </w:t>
      </w:r>
      <w:r w:rsidR="000C4A2E">
        <w:t>extienda el pánico y conservar</w:t>
      </w:r>
      <w:r w:rsidRPr="00902CB2">
        <w:t xml:space="preserve"> la calma.</w:t>
      </w:r>
      <w:r w:rsidR="004F65B7">
        <w:t xml:space="preserve"> </w:t>
      </w:r>
      <w:r w:rsidR="004F65B7" w:rsidRPr="00084A5B">
        <w:t>Si hay humo, taparse la nariz y la boca con un pañuelo, de preferencia mojado y agacharse.</w:t>
      </w:r>
    </w:p>
    <w:p w:rsidR="00640922" w:rsidRPr="00902CB2" w:rsidRDefault="004403BD" w:rsidP="000C4A2E">
      <w:pPr>
        <w:pStyle w:val="Ttulo4"/>
        <w:numPr>
          <w:ilvl w:val="1"/>
          <w:numId w:val="6"/>
        </w:numPr>
      </w:pPr>
      <w:r w:rsidRPr="00902CB2">
        <w:t xml:space="preserve">Fuego </w:t>
      </w:r>
      <w:r w:rsidR="00F83106">
        <w:t>incipiente (apenas inicia y es controlable)</w:t>
      </w:r>
    </w:p>
    <w:p w:rsidR="00D91050" w:rsidRPr="00902CB2" w:rsidRDefault="004403BD">
      <w:pPr>
        <w:ind w:left="1416"/>
      </w:pPr>
      <w:r w:rsidRPr="00902CB2">
        <w:t>Si el fuego es pequeño y localizado, apaga</w:t>
      </w:r>
      <w:r w:rsidR="00D91050" w:rsidRPr="00902CB2">
        <w:t>r</w:t>
      </w:r>
      <w:r w:rsidRPr="00902CB2">
        <w:t xml:space="preserve">lo utilizando un extintor </w:t>
      </w:r>
      <w:r w:rsidR="00D91050" w:rsidRPr="00902CB2">
        <w:t>específico</w:t>
      </w:r>
      <w:r w:rsidRPr="00902CB2">
        <w:t>, arena o cubriendo el fuego con un recipiente que lo</w:t>
      </w:r>
      <w:r w:rsidR="00291123">
        <w:t xml:space="preserve"> extinga</w:t>
      </w:r>
      <w:r w:rsidRPr="00902CB2">
        <w:t>. Retira</w:t>
      </w:r>
      <w:r w:rsidR="00D91050" w:rsidRPr="00902CB2">
        <w:t>r</w:t>
      </w:r>
      <w:r w:rsidRPr="00902CB2">
        <w:t xml:space="preserve"> los productos inflamables que </w:t>
      </w:r>
      <w:r w:rsidRPr="00902CB2">
        <w:lastRenderedPageBreak/>
        <w:t xml:space="preserve">estén cerca del fuego. </w:t>
      </w:r>
      <w:r w:rsidR="001D2EFF">
        <w:rPr>
          <w:b/>
        </w:rPr>
        <w:t>Nunca</w:t>
      </w:r>
      <w:r w:rsidR="00087A18" w:rsidRPr="00084A5B">
        <w:rPr>
          <w:b/>
        </w:rPr>
        <w:t xml:space="preserve"> utilizar agua para extinguir un fuego</w:t>
      </w:r>
      <w:r w:rsidR="001D2EFF">
        <w:rPr>
          <w:b/>
        </w:rPr>
        <w:t xml:space="preserve"> provocado por</w:t>
      </w:r>
      <w:r w:rsidR="00087A18" w:rsidRPr="00084A5B">
        <w:rPr>
          <w:b/>
        </w:rPr>
        <w:t xml:space="preserve"> un disolvente.</w:t>
      </w:r>
    </w:p>
    <w:p w:rsidR="00D91050" w:rsidRPr="00902CB2" w:rsidRDefault="00D91050"/>
    <w:p w:rsidR="00D91050" w:rsidRPr="00902CB2" w:rsidRDefault="004403BD" w:rsidP="000C4A2E">
      <w:pPr>
        <w:pStyle w:val="Ttulo4"/>
        <w:numPr>
          <w:ilvl w:val="1"/>
          <w:numId w:val="6"/>
        </w:numPr>
      </w:pPr>
      <w:r w:rsidRPr="00902CB2">
        <w:t>Fuegos grandes</w:t>
      </w:r>
      <w:r w:rsidR="00F83106">
        <w:t xml:space="preserve"> (incendio, el fuego ya no es posible</w:t>
      </w:r>
      <w:r w:rsidR="00291123">
        <w:t xml:space="preserve"> de</w:t>
      </w:r>
      <w:r w:rsidR="00F83106">
        <w:t xml:space="preserve"> controlar</w:t>
      </w:r>
      <w:r w:rsidR="00291123">
        <w:t>se</w:t>
      </w:r>
      <w:r w:rsidR="00F83106">
        <w:t>)</w:t>
      </w:r>
    </w:p>
    <w:p w:rsidR="00D91050" w:rsidRDefault="004403BD">
      <w:pPr>
        <w:ind w:left="1416"/>
      </w:pPr>
      <w:r w:rsidRPr="00902CB2">
        <w:t>Aisla</w:t>
      </w:r>
      <w:r w:rsidR="00D91050" w:rsidRPr="00902CB2">
        <w:t>r</w:t>
      </w:r>
      <w:r w:rsidRPr="00902CB2">
        <w:t xml:space="preserve"> el fuego</w:t>
      </w:r>
      <w:r w:rsidR="001D2EFF">
        <w:t xml:space="preserve"> y </w:t>
      </w:r>
      <w:r w:rsidR="00322174">
        <w:t xml:space="preserve">dar </w:t>
      </w:r>
      <w:r w:rsidR="00322174" w:rsidRPr="00322174">
        <w:t>aviso a la Central de Atención de Emergencias de la UNAM o a Bomberos UNAM</w:t>
      </w:r>
      <w:r w:rsidRPr="00902CB2">
        <w: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2059"/>
        <w:gridCol w:w="2338"/>
        <w:gridCol w:w="2281"/>
      </w:tblGrid>
      <w:tr w:rsidR="000935B3" w:rsidRPr="00A109FF" w:rsidTr="000935B3">
        <w:trPr>
          <w:trHeight w:val="589"/>
        </w:trPr>
        <w:tc>
          <w:tcPr>
            <w:tcW w:w="4741" w:type="dxa"/>
            <w:gridSpan w:val="2"/>
            <w:vAlign w:val="center"/>
          </w:tcPr>
          <w:p w:rsidR="000935B3" w:rsidRPr="00A109FF" w:rsidRDefault="000935B3" w:rsidP="000935B3">
            <w:pPr>
              <w:ind w:left="0"/>
              <w:jc w:val="center"/>
              <w:rPr>
                <w:b/>
                <w:sz w:val="22"/>
              </w:rPr>
            </w:pPr>
            <w:r w:rsidRPr="00A109FF">
              <w:rPr>
                <w:b/>
                <w:sz w:val="22"/>
              </w:rPr>
              <w:t>Central de Atención a Emergencias (CAE)</w:t>
            </w:r>
          </w:p>
        </w:tc>
        <w:tc>
          <w:tcPr>
            <w:tcW w:w="4619" w:type="dxa"/>
            <w:gridSpan w:val="2"/>
            <w:vAlign w:val="center"/>
          </w:tcPr>
          <w:p w:rsidR="000935B3" w:rsidRPr="00A109FF" w:rsidRDefault="000935B3" w:rsidP="000935B3">
            <w:pPr>
              <w:ind w:left="0"/>
              <w:jc w:val="center"/>
              <w:rPr>
                <w:b/>
                <w:sz w:val="22"/>
              </w:rPr>
            </w:pPr>
            <w:r w:rsidRPr="00A109FF">
              <w:rPr>
                <w:b/>
                <w:sz w:val="22"/>
              </w:rPr>
              <w:t>Bomberos UNAM</w:t>
            </w:r>
          </w:p>
        </w:tc>
      </w:tr>
      <w:tr w:rsidR="000935B3" w:rsidRPr="00A109FF" w:rsidTr="000935B3">
        <w:trPr>
          <w:trHeight w:val="588"/>
        </w:trPr>
        <w:tc>
          <w:tcPr>
            <w:tcW w:w="2682" w:type="dxa"/>
            <w:tcBorders>
              <w:right w:val="single" w:sz="4" w:space="0" w:color="auto"/>
            </w:tcBorders>
          </w:tcPr>
          <w:p w:rsidR="000935B3" w:rsidRPr="00A109FF" w:rsidRDefault="000935B3" w:rsidP="000935B3">
            <w:pPr>
              <w:ind w:left="0"/>
              <w:jc w:val="right"/>
              <w:rPr>
                <w:sz w:val="22"/>
              </w:rPr>
            </w:pPr>
            <w:r w:rsidRPr="00A109FF">
              <w:rPr>
                <w:sz w:val="22"/>
              </w:rPr>
              <w:t>Dentro de la red digital (teléfonos fijos)</w:t>
            </w:r>
          </w:p>
          <w:p w:rsidR="000935B3" w:rsidRPr="00A109FF" w:rsidRDefault="000935B3" w:rsidP="000935B3">
            <w:pPr>
              <w:ind w:left="0"/>
              <w:jc w:val="right"/>
              <w:rPr>
                <w:sz w:val="22"/>
              </w:rPr>
            </w:pPr>
            <w:r w:rsidRPr="00A109FF">
              <w:rPr>
                <w:sz w:val="22"/>
              </w:rPr>
              <w:t xml:space="preserve">Desde cualquier teléfono </w:t>
            </w:r>
          </w:p>
        </w:tc>
        <w:tc>
          <w:tcPr>
            <w:tcW w:w="2059" w:type="dxa"/>
            <w:tcBorders>
              <w:left w:val="single" w:sz="4" w:space="0" w:color="auto"/>
              <w:right w:val="single" w:sz="36" w:space="0" w:color="548DD4" w:themeColor="text2" w:themeTint="99"/>
            </w:tcBorders>
          </w:tcPr>
          <w:p w:rsidR="000935B3" w:rsidRPr="00A109FF" w:rsidRDefault="000935B3" w:rsidP="000935B3">
            <w:pPr>
              <w:ind w:left="0"/>
              <w:jc w:val="left"/>
              <w:rPr>
                <w:sz w:val="22"/>
              </w:rPr>
            </w:pPr>
            <w:r w:rsidRPr="00A109FF">
              <w:rPr>
                <w:sz w:val="22"/>
              </w:rPr>
              <w:t>55</w:t>
            </w:r>
          </w:p>
          <w:p w:rsidR="000935B3" w:rsidRPr="00A109FF" w:rsidRDefault="000935B3" w:rsidP="000935B3">
            <w:pPr>
              <w:ind w:left="0"/>
              <w:jc w:val="left"/>
              <w:rPr>
                <w:sz w:val="22"/>
              </w:rPr>
            </w:pPr>
            <w:r w:rsidRPr="00A109FF">
              <w:rPr>
                <w:sz w:val="22"/>
              </w:rPr>
              <w:t>5616 0914</w:t>
            </w:r>
          </w:p>
          <w:p w:rsidR="000935B3" w:rsidRPr="00A109FF" w:rsidRDefault="000935B3" w:rsidP="000935B3">
            <w:pPr>
              <w:ind w:left="0"/>
              <w:jc w:val="left"/>
              <w:rPr>
                <w:sz w:val="22"/>
              </w:rPr>
            </w:pPr>
            <w:r w:rsidRPr="00A109FF">
              <w:rPr>
                <w:sz w:val="22"/>
              </w:rPr>
              <w:t>5622  2440</w:t>
            </w:r>
          </w:p>
        </w:tc>
        <w:tc>
          <w:tcPr>
            <w:tcW w:w="2338" w:type="dxa"/>
            <w:tcBorders>
              <w:left w:val="single" w:sz="36" w:space="0" w:color="548DD4" w:themeColor="text2" w:themeTint="99"/>
              <w:right w:val="single" w:sz="4" w:space="0" w:color="auto"/>
            </w:tcBorders>
          </w:tcPr>
          <w:p w:rsidR="000935B3" w:rsidRPr="00A109FF" w:rsidRDefault="000935B3" w:rsidP="000935B3">
            <w:pPr>
              <w:ind w:left="0"/>
              <w:jc w:val="right"/>
              <w:rPr>
                <w:sz w:val="22"/>
              </w:rPr>
            </w:pPr>
            <w:r w:rsidRPr="00A109FF">
              <w:rPr>
                <w:sz w:val="22"/>
              </w:rPr>
              <w:t>Directo</w:t>
            </w:r>
          </w:p>
          <w:p w:rsidR="000935B3" w:rsidRPr="00A109FF" w:rsidRDefault="000935B3" w:rsidP="000935B3">
            <w:pPr>
              <w:ind w:left="0"/>
              <w:jc w:val="right"/>
              <w:rPr>
                <w:b/>
                <w:sz w:val="22"/>
              </w:rPr>
            </w:pPr>
            <w:r w:rsidRPr="00A109FF">
              <w:rPr>
                <w:sz w:val="22"/>
              </w:rPr>
              <w:t>extensiones</w:t>
            </w:r>
          </w:p>
        </w:tc>
        <w:tc>
          <w:tcPr>
            <w:tcW w:w="2281" w:type="dxa"/>
            <w:tcBorders>
              <w:left w:val="single" w:sz="4" w:space="0" w:color="auto"/>
            </w:tcBorders>
          </w:tcPr>
          <w:p w:rsidR="000935B3" w:rsidRPr="00A109FF" w:rsidRDefault="000935B3" w:rsidP="000935B3">
            <w:pPr>
              <w:ind w:left="0"/>
              <w:jc w:val="left"/>
              <w:rPr>
                <w:sz w:val="22"/>
              </w:rPr>
            </w:pPr>
            <w:r w:rsidRPr="00A109FF">
              <w:rPr>
                <w:sz w:val="22"/>
              </w:rPr>
              <w:t>5616 1560</w:t>
            </w:r>
          </w:p>
          <w:p w:rsidR="000935B3" w:rsidRPr="00A109FF" w:rsidRDefault="000935B3" w:rsidP="000935B3">
            <w:pPr>
              <w:ind w:left="0"/>
              <w:jc w:val="left"/>
              <w:rPr>
                <w:sz w:val="22"/>
              </w:rPr>
            </w:pPr>
            <w:r w:rsidRPr="00A109FF">
              <w:rPr>
                <w:sz w:val="22"/>
              </w:rPr>
              <w:t>56220565</w:t>
            </w:r>
          </w:p>
          <w:p w:rsidR="000935B3" w:rsidRPr="00A109FF" w:rsidRDefault="000935B3" w:rsidP="000935B3">
            <w:pPr>
              <w:ind w:left="0"/>
              <w:jc w:val="left"/>
              <w:rPr>
                <w:sz w:val="22"/>
              </w:rPr>
            </w:pPr>
            <w:r w:rsidRPr="00A109FF">
              <w:rPr>
                <w:sz w:val="22"/>
              </w:rPr>
              <w:t>56220566</w:t>
            </w:r>
          </w:p>
        </w:tc>
      </w:tr>
    </w:tbl>
    <w:p w:rsidR="001D2EFF" w:rsidRDefault="001D2EFF" w:rsidP="001D2EFF">
      <w:pPr>
        <w:rPr>
          <w:sz w:val="2"/>
        </w:rPr>
      </w:pPr>
    </w:p>
    <w:p w:rsidR="000A00BB" w:rsidRPr="00A109FF" w:rsidRDefault="000A00BB" w:rsidP="001D2EFF">
      <w:pPr>
        <w:rPr>
          <w:sz w:val="2"/>
        </w:rPr>
      </w:pPr>
    </w:p>
    <w:p w:rsidR="00C559D8" w:rsidRPr="00902CB2" w:rsidRDefault="004403BD">
      <w:pPr>
        <w:pStyle w:val="Ttulo3"/>
        <w:rPr>
          <w:rStyle w:val="Ttulo3Car"/>
          <w:rFonts w:eastAsiaTheme="minorHAnsi"/>
          <w:b/>
          <w:bCs/>
        </w:rPr>
      </w:pPr>
      <w:r w:rsidRPr="00902CB2">
        <w:rPr>
          <w:rStyle w:val="Ttulo3Car"/>
          <w:b/>
          <w:bCs/>
        </w:rPr>
        <w:t>Fuego en el cuerpo.</w:t>
      </w:r>
    </w:p>
    <w:p w:rsidR="00C559D8" w:rsidRPr="00902CB2" w:rsidRDefault="00C559D8" w:rsidP="00F84008">
      <w:r w:rsidRPr="00902CB2">
        <w:t xml:space="preserve">Si </w:t>
      </w:r>
      <w:r w:rsidR="004403BD" w:rsidRPr="00902CB2">
        <w:t>se</w:t>
      </w:r>
      <w:r w:rsidR="00D91050" w:rsidRPr="00902CB2">
        <w:t xml:space="preserve"> </w:t>
      </w:r>
      <w:r w:rsidR="004403BD" w:rsidRPr="00902CB2">
        <w:t>incendia la ropa, t</w:t>
      </w:r>
      <w:r w:rsidR="00D91050" w:rsidRPr="00902CB2">
        <w:t>i</w:t>
      </w:r>
      <w:r w:rsidR="004403BD" w:rsidRPr="00902CB2">
        <w:t>ra</w:t>
      </w:r>
      <w:r w:rsidR="00D91050" w:rsidRPr="00902CB2">
        <w:t xml:space="preserve">rse </w:t>
      </w:r>
      <w:r w:rsidR="004403BD" w:rsidRPr="00902CB2">
        <w:t>en el suelo y r</w:t>
      </w:r>
      <w:r w:rsidR="00614742" w:rsidRPr="00902CB2">
        <w:t>od</w:t>
      </w:r>
      <w:r w:rsidR="004403BD" w:rsidRPr="00902CB2">
        <w:t>a</w:t>
      </w:r>
      <w:r w:rsidR="00614742" w:rsidRPr="00902CB2">
        <w:t>r</w:t>
      </w:r>
      <w:r w:rsidR="004403BD" w:rsidRPr="00902CB2">
        <w:t xml:space="preserve"> sobre </w:t>
      </w:r>
      <w:proofErr w:type="spellStart"/>
      <w:r w:rsidR="00614742" w:rsidRPr="00902CB2">
        <w:t>s</w:t>
      </w:r>
      <w:r w:rsidR="004403BD" w:rsidRPr="00902CB2">
        <w:t>i</w:t>
      </w:r>
      <w:proofErr w:type="spellEnd"/>
      <w:r w:rsidR="004403BD" w:rsidRPr="00902CB2">
        <w:t xml:space="preserve"> mismo para apagar las llamas. No corr</w:t>
      </w:r>
      <w:r w:rsidR="008A64A5" w:rsidRPr="00902CB2">
        <w:t>er</w:t>
      </w:r>
      <w:r w:rsidR="004403BD" w:rsidRPr="00902CB2">
        <w:t xml:space="preserve"> ni intent</w:t>
      </w:r>
      <w:r w:rsidR="008A64A5" w:rsidRPr="00902CB2">
        <w:t>ar</w:t>
      </w:r>
      <w:r w:rsidR="004403BD" w:rsidRPr="00902CB2">
        <w:t xml:space="preserve"> </w:t>
      </w:r>
      <w:r w:rsidR="00F84008">
        <w:t>mitigar el fuego con agua; en su caso se</w:t>
      </w:r>
      <w:r w:rsidR="00CC5DAA">
        <w:t xml:space="preserve"> deberá</w:t>
      </w:r>
      <w:r w:rsidR="004403BD" w:rsidRPr="00902CB2">
        <w:t xml:space="preserve"> </w:t>
      </w:r>
      <w:r w:rsidR="00972469">
        <w:t>cubrir</w:t>
      </w:r>
      <w:r w:rsidR="004403BD" w:rsidRPr="00902CB2">
        <w:t xml:space="preserve"> con una manta </w:t>
      </w:r>
      <w:proofErr w:type="spellStart"/>
      <w:r w:rsidR="004403BD" w:rsidRPr="00902CB2">
        <w:t>antifuego</w:t>
      </w:r>
      <w:proofErr w:type="spellEnd"/>
      <w:r w:rsidR="004403BD" w:rsidRPr="00902CB2">
        <w:t>.</w:t>
      </w:r>
      <w:r w:rsidR="001D2EFF">
        <w:t xml:space="preserve"> </w:t>
      </w:r>
      <w:r w:rsidR="001D2EFF" w:rsidRPr="00902CB2">
        <w:t xml:space="preserve">Es responsabilidad de los presentes ayudar a </w:t>
      </w:r>
      <w:r w:rsidR="001D2EFF">
        <w:t>quién esté en esta situación de emergencia</w:t>
      </w:r>
      <w:r w:rsidR="00F84008">
        <w:t xml:space="preserve"> y dar aviso al CAE.</w:t>
      </w:r>
    </w:p>
    <w:p w:rsidR="00C559D8" w:rsidRPr="00084A5B" w:rsidRDefault="00F84008">
      <w:pPr>
        <w:rPr>
          <w:b/>
        </w:rPr>
      </w:pPr>
      <w:r>
        <w:rPr>
          <w:b/>
        </w:rPr>
        <w:t>N</w:t>
      </w:r>
      <w:r w:rsidRPr="00084A5B">
        <w:rPr>
          <w:b/>
        </w:rPr>
        <w:t xml:space="preserve">unca </w:t>
      </w:r>
      <w:r w:rsidR="00087A18" w:rsidRPr="00084A5B">
        <w:rPr>
          <w:b/>
        </w:rPr>
        <w:t>utilizar un extintor sobre una persona.</w:t>
      </w:r>
    </w:p>
    <w:p w:rsidR="00C559D8" w:rsidRPr="00902CB2" w:rsidRDefault="00C559D8"/>
    <w:p w:rsidR="00C559D8" w:rsidRPr="00902CB2" w:rsidRDefault="004403BD">
      <w:pPr>
        <w:pStyle w:val="Ttulo3"/>
        <w:rPr>
          <w:rStyle w:val="Ttulo3Car"/>
          <w:rFonts w:eastAsiaTheme="minorHAnsi"/>
          <w:b/>
          <w:bCs/>
        </w:rPr>
      </w:pPr>
      <w:r w:rsidRPr="00902CB2">
        <w:rPr>
          <w:rStyle w:val="Ttulo3Car"/>
          <w:b/>
          <w:bCs/>
        </w:rPr>
        <w:t>Quemaduras.</w:t>
      </w:r>
    </w:p>
    <w:p w:rsidR="004403BD" w:rsidRPr="00902CB2" w:rsidRDefault="004403BD">
      <w:r w:rsidRPr="00902CB2">
        <w:t>Las quemaduras</w:t>
      </w:r>
      <w:r w:rsidR="00CC5DAA">
        <w:t xml:space="preserve"> </w:t>
      </w:r>
      <w:r w:rsidR="00F4052B">
        <w:t xml:space="preserve">leves (primer grado) </w:t>
      </w:r>
      <w:r w:rsidRPr="00902CB2">
        <w:t>producidas por material caliente, baños, placas o mantas calefactoras, etc., se tratar</w:t>
      </w:r>
      <w:r w:rsidR="007856C5">
        <w:t>á</w:t>
      </w:r>
      <w:r w:rsidRPr="00902CB2">
        <w:t>n lavando la zona afectada con agua fría</w:t>
      </w:r>
      <w:r w:rsidR="00CC5DAA">
        <w:t xml:space="preserve"> y jabón quirúrgico</w:t>
      </w:r>
      <w:r w:rsidRPr="00902CB2">
        <w:t xml:space="preserve"> durante 10-15 minutos. Las quemaduras más graves </w:t>
      </w:r>
      <w:r w:rsidR="00CC5DAA">
        <w:t>deberán recibir</w:t>
      </w:r>
      <w:r w:rsidRPr="00902CB2">
        <w:t xml:space="preserve"> atención médica inmediata. </w:t>
      </w:r>
      <w:r w:rsidR="00087A18" w:rsidRPr="00084A5B">
        <w:rPr>
          <w:b/>
        </w:rPr>
        <w:t>No utilizar cremas y pomadas grasas en las quemaduras</w:t>
      </w:r>
      <w:r w:rsidRPr="00902CB2">
        <w:t>.</w:t>
      </w:r>
    </w:p>
    <w:p w:rsidR="00731D07" w:rsidRPr="00731D07" w:rsidRDefault="00731D07">
      <w:pPr>
        <w:rPr>
          <w:rStyle w:val="Ttulo3Car"/>
          <w:rFonts w:eastAsiaTheme="minorHAnsi"/>
          <w:b w:val="0"/>
          <w:bCs w:val="0"/>
        </w:rPr>
      </w:pPr>
    </w:p>
    <w:p w:rsidR="00C559D8" w:rsidRPr="00902CB2" w:rsidRDefault="00DE2318">
      <w:pPr>
        <w:pStyle w:val="Ttulo3"/>
        <w:rPr>
          <w:rStyle w:val="Ttulo3Car"/>
          <w:rFonts w:eastAsiaTheme="minorHAnsi"/>
          <w:b/>
          <w:bCs/>
        </w:rPr>
      </w:pPr>
      <w:r w:rsidRPr="00DE2318">
        <w:rPr>
          <w:rStyle w:val="Ttulo3Car"/>
          <w:b/>
          <w:bCs/>
        </w:rPr>
        <w:t>Heridas punzantes, cortes y abrasiones</w:t>
      </w:r>
      <w:r w:rsidR="004403BD" w:rsidRPr="00902CB2">
        <w:rPr>
          <w:rStyle w:val="Ttulo3Car"/>
          <w:b/>
          <w:bCs/>
        </w:rPr>
        <w:t>.</w:t>
      </w:r>
    </w:p>
    <w:p w:rsidR="00C559D8" w:rsidRPr="00902CB2" w:rsidRDefault="004403BD">
      <w:r w:rsidRPr="00902CB2">
        <w:t xml:space="preserve">Los cortes producidos por la rotura de material de cristal </w:t>
      </w:r>
      <w:r w:rsidR="007856C5">
        <w:t xml:space="preserve">o algún objeto </w:t>
      </w:r>
      <w:r w:rsidR="00DE2318">
        <w:t>punzo</w:t>
      </w:r>
      <w:r w:rsidR="007856C5">
        <w:t xml:space="preserve">cortante </w:t>
      </w:r>
      <w:r w:rsidRPr="00902CB2">
        <w:t>son un riesgo común en el laboratorio. Est</w:t>
      </w:r>
      <w:r w:rsidR="00DE2318">
        <w:t>as</w:t>
      </w:r>
      <w:r w:rsidRPr="00902CB2">
        <w:t xml:space="preserve"> </w:t>
      </w:r>
      <w:r w:rsidR="00DE2318">
        <w:t xml:space="preserve">heridas deben lavarse </w:t>
      </w:r>
      <w:r w:rsidRPr="00902CB2">
        <w:t xml:space="preserve">bien con abundante agua corriente. </w:t>
      </w:r>
      <w:r w:rsidRPr="00902CB2">
        <w:lastRenderedPageBreak/>
        <w:t xml:space="preserve">Si </w:t>
      </w:r>
      <w:r w:rsidR="00CC5DAA">
        <w:t>la herida es pequeña</w:t>
      </w:r>
      <w:r w:rsidRPr="00902CB2">
        <w:t xml:space="preserve"> y deja de sangrar en poco tiempo</w:t>
      </w:r>
      <w:r w:rsidR="00CC5DAA">
        <w:t>, ésta se deberá</w:t>
      </w:r>
      <w:r w:rsidRPr="00902CB2">
        <w:t xml:space="preserve"> l</w:t>
      </w:r>
      <w:r w:rsidR="00C559D8" w:rsidRPr="00902CB2">
        <w:t>avar</w:t>
      </w:r>
      <w:r w:rsidRPr="00902CB2">
        <w:t xml:space="preserve"> con agua y jabón</w:t>
      </w:r>
      <w:r w:rsidR="00DE2318">
        <w:t xml:space="preserve"> anti</w:t>
      </w:r>
      <w:r w:rsidR="00F4052B">
        <w:t xml:space="preserve"> </w:t>
      </w:r>
      <w:proofErr w:type="spellStart"/>
      <w:r w:rsidR="00DE2318">
        <w:t>bacterial</w:t>
      </w:r>
      <w:proofErr w:type="spellEnd"/>
      <w:r w:rsidRPr="00902CB2">
        <w:t xml:space="preserve"> y</w:t>
      </w:r>
      <w:r w:rsidR="00CC5DAA">
        <w:t>, posteriormente</w:t>
      </w:r>
      <w:r w:rsidRPr="00902CB2">
        <w:t xml:space="preserve"> </w:t>
      </w:r>
      <w:r w:rsidR="00CC5DAA">
        <w:t>aplicar un vendaje</w:t>
      </w:r>
      <w:r w:rsidRPr="00902CB2">
        <w:t xml:space="preserve"> o apósito adecuado. Si son grandes y no paran de sangrar requiere asistencia médica inmediata.</w:t>
      </w:r>
    </w:p>
    <w:p w:rsidR="004403BD" w:rsidRPr="00902CB2" w:rsidRDefault="004403BD"/>
    <w:p w:rsidR="00C559D8" w:rsidRPr="00902CB2" w:rsidRDefault="004403BD">
      <w:pPr>
        <w:pStyle w:val="Ttulo3"/>
        <w:rPr>
          <w:rStyle w:val="Ttulo3Car"/>
          <w:rFonts w:eastAsiaTheme="minorHAnsi"/>
          <w:b/>
          <w:bCs/>
        </w:rPr>
      </w:pPr>
      <w:r w:rsidRPr="00902CB2">
        <w:rPr>
          <w:rStyle w:val="Ttulo3Car"/>
          <w:b/>
          <w:bCs/>
        </w:rPr>
        <w:t>Derrame de productos químicos sobre la piel.</w:t>
      </w:r>
    </w:p>
    <w:p w:rsidR="00F4052B" w:rsidRPr="00902CB2" w:rsidRDefault="00E73355" w:rsidP="00F4052B">
      <w:r>
        <w:t xml:space="preserve">Se deberá consultar la hoja de seguridad. Si procede </w:t>
      </w:r>
      <w:r w:rsidR="0018380D" w:rsidRPr="00902CB2">
        <w:t xml:space="preserve">se deberán lavar </w:t>
      </w:r>
      <w:r>
        <w:t xml:space="preserve">el área afectada </w:t>
      </w:r>
      <w:r w:rsidR="004403BD" w:rsidRPr="00902CB2">
        <w:t xml:space="preserve">inmediatamente con agua corriente abundante, como mínimo durante 15 minutos. Las duchas de seguridad instaladas en los laboratorios serán utilizadas en aquellos casos en que la zona afectada del cuerpo sea grande y no sea suficiente el lavado en un fregadero. Es necesario </w:t>
      </w:r>
      <w:r w:rsidR="0018380D" w:rsidRPr="00902CB2">
        <w:t>quitar</w:t>
      </w:r>
      <w:r w:rsidR="004403BD" w:rsidRPr="00902CB2">
        <w:t xml:space="preserve"> toda la ropa contaminada a la persona afectada lo antes posible mientras esté bajo la ducha. </w:t>
      </w:r>
      <w:r w:rsidR="00F4052B">
        <w:t>L</w:t>
      </w:r>
      <w:r w:rsidR="004403BD" w:rsidRPr="00902CB2">
        <w:t xml:space="preserve">a rapidez en el lavado es muy importante para reducir la gravedad y la extensión de la herida. </w:t>
      </w:r>
      <w:r>
        <w:t>D</w:t>
      </w:r>
      <w:r w:rsidR="00F4052B">
        <w:t>ar aviso al CAE.</w:t>
      </w:r>
    </w:p>
    <w:p w:rsidR="004403BD" w:rsidRDefault="004403BD" w:rsidP="00E73355">
      <w:pPr>
        <w:ind w:left="0"/>
      </w:pPr>
    </w:p>
    <w:p w:rsidR="004F65B7" w:rsidRDefault="004F65B7"/>
    <w:p w:rsidR="00A109FF" w:rsidRDefault="00A109FF"/>
    <w:p w:rsidR="00A109FF" w:rsidRDefault="00A109FF"/>
    <w:p w:rsidR="00A109FF" w:rsidRDefault="00A109FF"/>
    <w:p w:rsidR="00A109FF" w:rsidRPr="00902CB2" w:rsidRDefault="00A109FF"/>
    <w:p w:rsidR="0018380D" w:rsidRPr="00E73355" w:rsidRDefault="00E73355">
      <w:pPr>
        <w:pStyle w:val="Ttulo3"/>
        <w:rPr>
          <w:rStyle w:val="Ttulo3Car"/>
          <w:rFonts w:eastAsiaTheme="minorHAnsi"/>
          <w:b/>
          <w:bCs/>
        </w:rPr>
      </w:pPr>
      <w:r>
        <w:rPr>
          <w:rStyle w:val="Ttulo3Car"/>
          <w:b/>
          <w:bCs/>
        </w:rPr>
        <w:t xml:space="preserve">Irritaciones </w:t>
      </w:r>
      <w:r w:rsidR="004403BD" w:rsidRPr="00902CB2">
        <w:rPr>
          <w:rStyle w:val="Ttulo3Car"/>
          <w:b/>
          <w:bCs/>
        </w:rPr>
        <w:t>en la piel.</w:t>
      </w:r>
    </w:p>
    <w:p w:rsidR="00E73355" w:rsidRPr="00902CB2" w:rsidRDefault="00E73355" w:rsidP="00E73355">
      <w:pPr>
        <w:pStyle w:val="Ttulo3"/>
        <w:numPr>
          <w:ilvl w:val="0"/>
          <w:numId w:val="0"/>
        </w:numPr>
        <w:ind w:left="720"/>
        <w:rPr>
          <w:rStyle w:val="Ttulo3Car"/>
          <w:rFonts w:eastAsiaTheme="minorHAnsi"/>
          <w:b/>
          <w:bCs/>
        </w:rPr>
      </w:pPr>
      <w:r>
        <w:rPr>
          <w:rStyle w:val="Ttulo3Car"/>
          <w:b/>
          <w:bCs/>
        </w:rPr>
        <w:t>Para todos los casos consultar la hoja de seguridad antes de proceder.</w:t>
      </w:r>
    </w:p>
    <w:p w:rsidR="0018380D" w:rsidRPr="00902CB2" w:rsidRDefault="004403BD">
      <w:pPr>
        <w:pStyle w:val="Ttulo4"/>
      </w:pPr>
      <w:r w:rsidRPr="00902CB2">
        <w:t>Por ácidos.</w:t>
      </w:r>
    </w:p>
    <w:p w:rsidR="0018380D" w:rsidRPr="00902CB2" w:rsidRDefault="004403BD">
      <w:r w:rsidRPr="00902CB2">
        <w:t>Corta</w:t>
      </w:r>
      <w:r w:rsidR="00F61327" w:rsidRPr="00902CB2">
        <w:t>r</w:t>
      </w:r>
      <w:r w:rsidRPr="00902CB2">
        <w:t xml:space="preserve"> lo más rápidamente posible la ropa. Lava</w:t>
      </w:r>
      <w:r w:rsidR="00F61327" w:rsidRPr="00902CB2">
        <w:t>r</w:t>
      </w:r>
      <w:r w:rsidRPr="00902CB2">
        <w:t xml:space="preserve"> con agua corriente abundante la zona afectada. Neutraliza</w:t>
      </w:r>
      <w:r w:rsidR="00F61327" w:rsidRPr="00902CB2">
        <w:t>r</w:t>
      </w:r>
      <w:r w:rsidRPr="00902CB2">
        <w:t xml:space="preserve"> la acidez con bicarbonato sódico durante 15-20 minutos. </w:t>
      </w:r>
      <w:proofErr w:type="gramStart"/>
      <w:r w:rsidR="00470569">
        <w:t xml:space="preserve">Quitar </w:t>
      </w:r>
      <w:r w:rsidRPr="00902CB2">
        <w:t xml:space="preserve"> el</w:t>
      </w:r>
      <w:proofErr w:type="gramEnd"/>
      <w:r w:rsidRPr="00902CB2">
        <w:t xml:space="preserve"> exceso de pasta formada, seca</w:t>
      </w:r>
      <w:r w:rsidR="00F61327" w:rsidRPr="00902CB2">
        <w:t>r</w:t>
      </w:r>
      <w:r w:rsidRPr="00902CB2">
        <w:t xml:space="preserve"> y cubr</w:t>
      </w:r>
      <w:r w:rsidR="00F61327" w:rsidRPr="00902CB2">
        <w:t>ir</w:t>
      </w:r>
      <w:r w:rsidRPr="00902CB2">
        <w:t xml:space="preserve"> la parte afectada con linimento óleo-calc</w:t>
      </w:r>
      <w:r w:rsidR="00F61327" w:rsidRPr="00902CB2">
        <w:t>á</w:t>
      </w:r>
      <w:r w:rsidRPr="00902CB2">
        <w:t>reo o parecido.</w:t>
      </w:r>
    </w:p>
    <w:p w:rsidR="0018380D" w:rsidRPr="00902CB2" w:rsidRDefault="004403BD">
      <w:pPr>
        <w:pStyle w:val="Ttulo4"/>
        <w:rPr>
          <w:rStyle w:val="Ttulo4Car"/>
          <w:rFonts w:ascii="Corbel" w:hAnsi="Corbel"/>
          <w:b/>
          <w:bCs/>
        </w:rPr>
      </w:pPr>
      <w:r w:rsidRPr="00902CB2">
        <w:rPr>
          <w:rStyle w:val="Ttulo4Car"/>
          <w:rFonts w:ascii="Corbel" w:hAnsi="Corbel"/>
          <w:b/>
          <w:bCs/>
        </w:rPr>
        <w:t>Por álcalis.</w:t>
      </w:r>
    </w:p>
    <w:p w:rsidR="004403BD" w:rsidRPr="00902CB2" w:rsidRDefault="004403BD">
      <w:r w:rsidRPr="00902CB2">
        <w:t>Lava</w:t>
      </w:r>
      <w:r w:rsidR="00F61327" w:rsidRPr="00902CB2">
        <w:t>r</w:t>
      </w:r>
      <w:r w:rsidRPr="00902CB2">
        <w:t xml:space="preserve"> la zona afectada con agua corriente abundante y acl</w:t>
      </w:r>
      <w:r w:rsidR="00F61327" w:rsidRPr="00902CB2">
        <w:t>a</w:t>
      </w:r>
      <w:r w:rsidRPr="00902CB2">
        <w:t>ra</w:t>
      </w:r>
      <w:r w:rsidR="00F61327" w:rsidRPr="00902CB2">
        <w:t>r</w:t>
      </w:r>
      <w:r w:rsidRPr="00902CB2">
        <w:t>la con una disolución saturada de ácido bórico o con una disolución de ácido acético al 1%. Seca</w:t>
      </w:r>
      <w:r w:rsidR="00F61327" w:rsidRPr="00902CB2">
        <w:t>r</w:t>
      </w:r>
      <w:r w:rsidRPr="00902CB2">
        <w:t xml:space="preserve"> y cubr</w:t>
      </w:r>
      <w:r w:rsidR="00F61327" w:rsidRPr="00902CB2">
        <w:t>ir</w:t>
      </w:r>
      <w:r w:rsidRPr="00902CB2">
        <w:t xml:space="preserve"> la zona afectada con una pomada de ácido tánico.</w:t>
      </w:r>
    </w:p>
    <w:p w:rsidR="00F61327" w:rsidRPr="00E73355" w:rsidRDefault="00E73355">
      <w:pPr>
        <w:pStyle w:val="Ttulo3"/>
        <w:rPr>
          <w:rStyle w:val="Ttulo3Car"/>
          <w:rFonts w:eastAsiaTheme="minorHAnsi"/>
          <w:b/>
          <w:bCs/>
        </w:rPr>
      </w:pPr>
      <w:r>
        <w:rPr>
          <w:rStyle w:val="Ttulo3Car"/>
          <w:b/>
          <w:bCs/>
        </w:rPr>
        <w:lastRenderedPageBreak/>
        <w:t xml:space="preserve">Irritaciones </w:t>
      </w:r>
      <w:r w:rsidR="004403BD" w:rsidRPr="00902CB2">
        <w:rPr>
          <w:rStyle w:val="Ttulo3Car"/>
          <w:b/>
          <w:bCs/>
        </w:rPr>
        <w:t>en los ojos.</w:t>
      </w:r>
    </w:p>
    <w:p w:rsidR="00E73355" w:rsidRPr="00902CB2" w:rsidRDefault="00E73355" w:rsidP="00E73355">
      <w:pPr>
        <w:pStyle w:val="Ttulo3"/>
        <w:numPr>
          <w:ilvl w:val="0"/>
          <w:numId w:val="0"/>
        </w:numPr>
        <w:ind w:left="720"/>
        <w:rPr>
          <w:rStyle w:val="Ttulo3Car"/>
          <w:rFonts w:eastAsiaTheme="minorHAnsi"/>
          <w:b/>
          <w:bCs/>
        </w:rPr>
      </w:pPr>
      <w:r>
        <w:rPr>
          <w:rStyle w:val="Ttulo3Car"/>
          <w:b/>
          <w:bCs/>
        </w:rPr>
        <w:t>Para todos los casos consultar la hoja de seguridad antes de proceder.</w:t>
      </w:r>
    </w:p>
    <w:p w:rsidR="00F61327" w:rsidRDefault="004403BD">
      <w:r w:rsidRPr="00902CB2">
        <w:t>En este caso el tiempo es esencial (menos de 10 segundos). Cuanto antes se lave el ojo, menos grave será el daño producido. Lava</w:t>
      </w:r>
      <w:r w:rsidR="00F61327" w:rsidRPr="00902CB2">
        <w:t>r</w:t>
      </w:r>
      <w:r w:rsidRPr="00902CB2">
        <w:t xml:space="preserve"> los dos ojos con agua corriente abundante durante 15 minutos como mínimo en una ducha de ojos,</w:t>
      </w:r>
      <w:r w:rsidR="00470569">
        <w:t xml:space="preserve"> o en su defecto</w:t>
      </w:r>
      <w:r w:rsidRPr="00902CB2">
        <w:t>, con un frasco para lavar los ojos. Es necesario mantener los ojos abiertos con la ayuda de los dedos para facilitar el lavado debajo de los párpados. Es necesario recibir asistencia médica, por pequeña que parezca la lesión.</w:t>
      </w:r>
    </w:p>
    <w:p w:rsidR="007856C5" w:rsidRPr="00902CB2" w:rsidRDefault="007856C5"/>
    <w:p w:rsidR="00F61327" w:rsidRPr="00902CB2" w:rsidRDefault="008E7E17">
      <w:pPr>
        <w:pStyle w:val="Ttulo3"/>
        <w:rPr>
          <w:rStyle w:val="Ttulo3Car"/>
          <w:rFonts w:eastAsiaTheme="minorHAnsi"/>
          <w:b/>
          <w:bCs/>
        </w:rPr>
      </w:pPr>
      <w:r w:rsidRPr="00084A5B">
        <w:rPr>
          <w:rStyle w:val="Ttulo3Car"/>
          <w:b/>
          <w:bCs/>
        </w:rPr>
        <w:t>I</w:t>
      </w:r>
      <w:r w:rsidR="004403BD" w:rsidRPr="00084A5B">
        <w:rPr>
          <w:rStyle w:val="Ttulo3Car"/>
          <w:b/>
          <w:bCs/>
        </w:rPr>
        <w:t>ngestión</w:t>
      </w:r>
      <w:r w:rsidR="004403BD" w:rsidRPr="00902CB2">
        <w:rPr>
          <w:rStyle w:val="Ttulo3Car"/>
          <w:b/>
          <w:bCs/>
        </w:rPr>
        <w:t xml:space="preserve"> de productos químicos.</w:t>
      </w:r>
    </w:p>
    <w:p w:rsidR="00E73355" w:rsidRPr="00902CB2" w:rsidRDefault="00E73355" w:rsidP="00E73355">
      <w:pPr>
        <w:pStyle w:val="Ttulo3"/>
        <w:numPr>
          <w:ilvl w:val="0"/>
          <w:numId w:val="0"/>
        </w:numPr>
        <w:ind w:left="720"/>
        <w:rPr>
          <w:rStyle w:val="Ttulo3Car"/>
          <w:rFonts w:eastAsiaTheme="minorHAnsi"/>
          <w:b/>
          <w:bCs/>
        </w:rPr>
      </w:pPr>
      <w:r>
        <w:rPr>
          <w:rStyle w:val="Ttulo3Car"/>
          <w:b/>
          <w:bCs/>
        </w:rPr>
        <w:t>Para todos los casos consultar la hoja de seguridad antes de proceder.</w:t>
      </w:r>
    </w:p>
    <w:p w:rsidR="00F61327" w:rsidRPr="00902CB2" w:rsidRDefault="004403BD">
      <w:r w:rsidRPr="00902CB2">
        <w:t>Antes de cualquier actuación concreta p</w:t>
      </w:r>
      <w:r w:rsidR="00F61327" w:rsidRPr="00902CB2">
        <w:t xml:space="preserve">edir </w:t>
      </w:r>
      <w:r w:rsidRPr="00902CB2">
        <w:t>asistencia médica.</w:t>
      </w:r>
    </w:p>
    <w:p w:rsidR="00F61327" w:rsidRPr="00902CB2" w:rsidRDefault="004403BD">
      <w:r w:rsidRPr="00902CB2">
        <w:t xml:space="preserve">Si el paciente está inconsciente, </w:t>
      </w:r>
      <w:r w:rsidR="00F61327" w:rsidRPr="00902CB2">
        <w:t xml:space="preserve">colocarlo </w:t>
      </w:r>
      <w:r w:rsidR="00902CB2">
        <w:t xml:space="preserve">con la cabeza de lado y </w:t>
      </w:r>
      <w:r w:rsidRPr="00902CB2">
        <w:t>la lengua fuera. Si está consciente, manten</w:t>
      </w:r>
      <w:r w:rsidR="00F61327" w:rsidRPr="00902CB2">
        <w:t>er</w:t>
      </w:r>
      <w:r w:rsidRPr="00902CB2">
        <w:t xml:space="preserve">lo </w:t>
      </w:r>
      <w:r w:rsidR="00324A5B">
        <w:t>sentado</w:t>
      </w:r>
      <w:r w:rsidRPr="00902CB2">
        <w:t xml:space="preserve">. </w:t>
      </w:r>
    </w:p>
    <w:p w:rsidR="004403BD" w:rsidRPr="00902CB2" w:rsidRDefault="004403BD">
      <w:r w:rsidRPr="00902CB2">
        <w:t>No provo</w:t>
      </w:r>
      <w:r w:rsidR="00F61327" w:rsidRPr="00902CB2">
        <w:t xml:space="preserve">car </w:t>
      </w:r>
      <w:r w:rsidRPr="00902CB2">
        <w:t>el vómito si el producto ingerido es corrosivo.</w:t>
      </w:r>
    </w:p>
    <w:p w:rsidR="00F61327" w:rsidRPr="00902CB2" w:rsidRDefault="00F61327"/>
    <w:p w:rsidR="002B7644" w:rsidRPr="00BB7E13" w:rsidRDefault="008E7E17">
      <w:pPr>
        <w:pStyle w:val="Ttulo3"/>
        <w:rPr>
          <w:rStyle w:val="Ttulo3Car"/>
          <w:rFonts w:eastAsiaTheme="minorHAnsi"/>
          <w:b/>
          <w:bCs/>
        </w:rPr>
      </w:pPr>
      <w:r w:rsidRPr="00084A5B">
        <w:rPr>
          <w:rStyle w:val="Ttulo3Car"/>
          <w:b/>
          <w:bCs/>
        </w:rPr>
        <w:t>I</w:t>
      </w:r>
      <w:r w:rsidR="004403BD" w:rsidRPr="00084A5B">
        <w:rPr>
          <w:rStyle w:val="Ttulo3Car"/>
          <w:b/>
          <w:bCs/>
        </w:rPr>
        <w:t>nhalación</w:t>
      </w:r>
      <w:r w:rsidR="004403BD" w:rsidRPr="00BB7E13">
        <w:rPr>
          <w:rStyle w:val="Ttulo3Car"/>
          <w:b/>
          <w:bCs/>
        </w:rPr>
        <w:t xml:space="preserve"> de productos químicos.</w:t>
      </w:r>
    </w:p>
    <w:p w:rsidR="00E73355" w:rsidRPr="00902CB2" w:rsidRDefault="00E73355" w:rsidP="00E73355">
      <w:pPr>
        <w:pStyle w:val="Ttulo3"/>
        <w:numPr>
          <w:ilvl w:val="0"/>
          <w:numId w:val="0"/>
        </w:numPr>
        <w:ind w:left="720"/>
        <w:rPr>
          <w:rStyle w:val="Ttulo3Car"/>
          <w:rFonts w:eastAsiaTheme="minorHAnsi"/>
          <w:b/>
          <w:bCs/>
        </w:rPr>
      </w:pPr>
      <w:r>
        <w:rPr>
          <w:rStyle w:val="Ttulo3Car"/>
          <w:b/>
          <w:bCs/>
        </w:rPr>
        <w:t>Para todos los casos consultar la hoja de seguridad antes de proceder.</w:t>
      </w:r>
    </w:p>
    <w:p w:rsidR="00791DD6" w:rsidRPr="003A6C7E" w:rsidRDefault="002B7644">
      <w:r w:rsidRPr="003A6C7E">
        <w:t xml:space="preserve">Llevar </w:t>
      </w:r>
      <w:r w:rsidR="004403BD" w:rsidRPr="003A6C7E">
        <w:t xml:space="preserve">inmediatamente </w:t>
      </w:r>
      <w:r w:rsidRPr="003A6C7E">
        <w:t xml:space="preserve">a </w:t>
      </w:r>
      <w:r w:rsidR="004403BD" w:rsidRPr="003A6C7E">
        <w:t>la persona afectada a un sitio con aire fresco.</w:t>
      </w:r>
    </w:p>
    <w:p w:rsidR="002B7644" w:rsidRPr="00902CB2" w:rsidRDefault="00D518DE">
      <w:r>
        <w:t xml:space="preserve">Solicite </w:t>
      </w:r>
      <w:r w:rsidR="004403BD" w:rsidRPr="00902CB2">
        <w:t xml:space="preserve">asistencia médica </w:t>
      </w:r>
      <w:r w:rsidR="00324A5B">
        <w:t>de inmediato</w:t>
      </w:r>
      <w:r w:rsidR="004403BD" w:rsidRPr="00902CB2">
        <w:t>.</w:t>
      </w:r>
    </w:p>
    <w:p w:rsidR="002B7644" w:rsidRPr="00902CB2" w:rsidRDefault="004403BD">
      <w:r w:rsidRPr="00902CB2">
        <w:t>Al primer síntoma de dificultad respiratoria, inicia</w:t>
      </w:r>
      <w:r w:rsidR="002B7644" w:rsidRPr="00902CB2">
        <w:t>r</w:t>
      </w:r>
      <w:r w:rsidRPr="00902CB2">
        <w:t xml:space="preserve"> la respiración artificial boca a boca. </w:t>
      </w:r>
      <w:r w:rsidR="002B7644" w:rsidRPr="00902CB2">
        <w:t xml:space="preserve">En el caso de requerir </w:t>
      </w:r>
      <w:r w:rsidRPr="00902CB2">
        <w:t xml:space="preserve">oxígeno </w:t>
      </w:r>
      <w:r w:rsidR="002B7644" w:rsidRPr="00902CB2">
        <w:t xml:space="preserve">este </w:t>
      </w:r>
      <w:r w:rsidRPr="00902CB2">
        <w:t>se ha de administrar únicamente por personal entrenado. Contin</w:t>
      </w:r>
      <w:r w:rsidR="002B7644" w:rsidRPr="00902CB2">
        <w:t>u</w:t>
      </w:r>
      <w:r w:rsidRPr="00902CB2">
        <w:t>a</w:t>
      </w:r>
      <w:r w:rsidR="002B7644" w:rsidRPr="00902CB2">
        <w:t>r</w:t>
      </w:r>
      <w:r w:rsidRPr="00902CB2">
        <w:t xml:space="preserve"> la respiración artificial hasta que el medico lo aconseje.</w:t>
      </w:r>
    </w:p>
    <w:p w:rsidR="00421274" w:rsidRDefault="00421274"/>
    <w:p w:rsidR="003A6C7E" w:rsidRDefault="008E7E17">
      <w:pPr>
        <w:pStyle w:val="Ttulo3"/>
      </w:pPr>
      <w:r>
        <w:t>L</w:t>
      </w:r>
      <w:r w:rsidRPr="003A6C7E">
        <w:t>esiones por golpe</w:t>
      </w:r>
      <w:r>
        <w:t>,</w:t>
      </w:r>
      <w:r w:rsidRPr="003A6C7E">
        <w:t xml:space="preserve"> </w:t>
      </w:r>
      <w:r w:rsidRPr="00084A5B">
        <w:t>caída o machucadura</w:t>
      </w:r>
      <w:r w:rsidDel="008E7E17">
        <w:t xml:space="preserve"> </w:t>
      </w:r>
    </w:p>
    <w:p w:rsidR="0089551F" w:rsidRDefault="0089551F" w:rsidP="0089551F">
      <w:r w:rsidRPr="003A6C7E">
        <w:t>No m</w:t>
      </w:r>
      <w:r>
        <w:t xml:space="preserve">over </w:t>
      </w:r>
      <w:r w:rsidRPr="003A6C7E">
        <w:t>a la persona lesionada y sug</w:t>
      </w:r>
      <w:r>
        <w:t xml:space="preserve">erirle </w:t>
      </w:r>
      <w:r w:rsidRPr="003A6C7E">
        <w:t xml:space="preserve">que no se mueva. </w:t>
      </w:r>
    </w:p>
    <w:p w:rsidR="0089551F" w:rsidRDefault="0089551F" w:rsidP="0089551F">
      <w:r>
        <w:t xml:space="preserve">Dar aviso a </w:t>
      </w:r>
      <w:r w:rsidRPr="003A6C7E">
        <w:t>la Central de Atención de Emergencias de la UNAM. En la medida de lo posible, no dej</w:t>
      </w:r>
      <w:r>
        <w:t>ar</w:t>
      </w:r>
      <w:r w:rsidRPr="003A6C7E">
        <w:t xml:space="preserve"> solo(a) al(a) lesionado(a).</w:t>
      </w:r>
    </w:p>
    <w:p w:rsidR="0089551F" w:rsidRDefault="0089551F" w:rsidP="0089551F">
      <w:pPr>
        <w:pStyle w:val="Ttulo3"/>
      </w:pPr>
      <w:r w:rsidRPr="0089551F">
        <w:lastRenderedPageBreak/>
        <w:t>Machucadura</w:t>
      </w:r>
    </w:p>
    <w:p w:rsidR="008E7E17" w:rsidRPr="00084A5B" w:rsidRDefault="008E7E17" w:rsidP="008E7E17">
      <w:r w:rsidRPr="00084A5B">
        <w:t xml:space="preserve">Quitar inmediatamente </w:t>
      </w:r>
      <w:r w:rsidR="0089551F">
        <w:t xml:space="preserve">cualquier accesorio u objeto que pudiera atorarse </w:t>
      </w:r>
      <w:r w:rsidRPr="00084A5B">
        <w:t xml:space="preserve">en los miembros lesionados por la hinchazón, observar el área dañada y colocar hielo para evitar dolor e hinchazón, mantener la zona dañada elevada para mejorar la circulación. </w:t>
      </w:r>
    </w:p>
    <w:p w:rsidR="008E7E17" w:rsidRDefault="008E7E17" w:rsidP="008E7E17">
      <w:r w:rsidRPr="00084A5B">
        <w:t xml:space="preserve">Examinar </w:t>
      </w:r>
      <w:r w:rsidR="0089551F">
        <w:t xml:space="preserve">la parte lesionada </w:t>
      </w:r>
      <w:r w:rsidRPr="00084A5B">
        <w:t xml:space="preserve">para buscar cualquier señal de fractura, como una apariencia doblada, penetración del hueso a través de la piel u otras deformidades obvias, en este caso llamar </w:t>
      </w:r>
      <w:r w:rsidR="0089551F">
        <w:t>a servicios médicos</w:t>
      </w:r>
      <w:r w:rsidRPr="00084A5B">
        <w:t>.</w:t>
      </w:r>
    </w:p>
    <w:p w:rsidR="008E7E17" w:rsidRDefault="008E7E17"/>
    <w:p w:rsidR="00BB7E13" w:rsidRDefault="00BB7E13">
      <w:pPr>
        <w:pStyle w:val="Ttulo3"/>
      </w:pPr>
      <w:r>
        <w:t>Fugas</w:t>
      </w:r>
      <w:r w:rsidR="008167B8">
        <w:t xml:space="preserve"> </w:t>
      </w:r>
    </w:p>
    <w:p w:rsidR="00BB7E13" w:rsidRDefault="00BB7E13">
      <w:r w:rsidRPr="00BB7E13">
        <w:t>Si</w:t>
      </w:r>
      <w:r>
        <w:t xml:space="preserve"> </w:t>
      </w:r>
      <w:r w:rsidRPr="00BB7E13">
        <w:t>la</w:t>
      </w:r>
      <w:r>
        <w:t xml:space="preserve"> </w:t>
      </w:r>
      <w:r w:rsidRPr="00BB7E13">
        <w:t>fuga</w:t>
      </w:r>
      <w:r>
        <w:t xml:space="preserve"> </w:t>
      </w:r>
      <w:r w:rsidRPr="00BB7E13">
        <w:t>proviene</w:t>
      </w:r>
      <w:r>
        <w:t xml:space="preserve"> </w:t>
      </w:r>
      <w:r w:rsidRPr="00BB7E13">
        <w:t>de</w:t>
      </w:r>
      <w:r>
        <w:t xml:space="preserve"> </w:t>
      </w:r>
      <w:r w:rsidRPr="00BB7E13">
        <w:t>un</w:t>
      </w:r>
      <w:r>
        <w:t xml:space="preserve"> </w:t>
      </w:r>
      <w:r w:rsidRPr="00BB7E13">
        <w:t>contenedor</w:t>
      </w:r>
      <w:r>
        <w:t xml:space="preserve"> </w:t>
      </w:r>
      <w:r w:rsidRPr="00BB7E13">
        <w:t>pequeño</w:t>
      </w:r>
      <w:r w:rsidR="004E2307">
        <w:t xml:space="preserve"> </w:t>
      </w:r>
      <w:r w:rsidRPr="00BB7E13">
        <w:t>(frasco),</w:t>
      </w:r>
      <w:r>
        <w:t xml:space="preserve"> </w:t>
      </w:r>
      <w:r w:rsidRPr="00BB7E13">
        <w:t>transp</w:t>
      </w:r>
      <w:r>
        <w:t>o</w:t>
      </w:r>
      <w:r w:rsidRPr="00BB7E13">
        <w:t>rta</w:t>
      </w:r>
      <w:r>
        <w:t>r</w:t>
      </w:r>
      <w:r w:rsidRPr="00BB7E13">
        <w:t>lo utilizando el equipo de seguridad adecuado, a una campana extractora de gases o a un lugar seguro y solicita</w:t>
      </w:r>
      <w:r>
        <w:t>r</w:t>
      </w:r>
      <w:r w:rsidRPr="00BB7E13">
        <w:t xml:space="preserve"> de inmediato ayuda a</w:t>
      </w:r>
      <w:r w:rsidR="004E4E01">
        <w:t xml:space="preserve"> la Central de Atención de Emergencias</w:t>
      </w:r>
      <w:r>
        <w:t>.</w:t>
      </w:r>
    </w:p>
    <w:p w:rsidR="00BB7E13" w:rsidRDefault="00BB7E13">
      <w:r w:rsidRPr="00BB7E13">
        <w:t>Si</w:t>
      </w:r>
      <w:r>
        <w:t xml:space="preserve"> </w:t>
      </w:r>
      <w:r w:rsidRPr="00BB7E13">
        <w:t>la</w:t>
      </w:r>
      <w:r>
        <w:t xml:space="preserve"> </w:t>
      </w:r>
      <w:r w:rsidRPr="00BB7E13">
        <w:t>fuga</w:t>
      </w:r>
      <w:r>
        <w:t xml:space="preserve"> </w:t>
      </w:r>
      <w:r w:rsidRPr="00BB7E13">
        <w:t>proviene</w:t>
      </w:r>
      <w:r>
        <w:t xml:space="preserve"> </w:t>
      </w:r>
      <w:r w:rsidRPr="00BB7E13">
        <w:t>de</w:t>
      </w:r>
      <w:r>
        <w:t xml:space="preserve"> </w:t>
      </w:r>
      <w:r w:rsidRPr="00BB7E13">
        <w:t>un</w:t>
      </w:r>
      <w:r>
        <w:t xml:space="preserve"> </w:t>
      </w:r>
      <w:r w:rsidRPr="00BB7E13">
        <w:t>contenedor</w:t>
      </w:r>
      <w:r>
        <w:t xml:space="preserve"> </w:t>
      </w:r>
      <w:r w:rsidRPr="00BB7E13">
        <w:t>grande</w:t>
      </w:r>
      <w:r>
        <w:t xml:space="preserve">, </w:t>
      </w:r>
      <w:r w:rsidRPr="00BB7E13">
        <w:t>de</w:t>
      </w:r>
      <w:r>
        <w:t xml:space="preserve"> </w:t>
      </w:r>
      <w:r w:rsidRPr="00BB7E13">
        <w:t>un</w:t>
      </w:r>
      <w:r>
        <w:t xml:space="preserve"> </w:t>
      </w:r>
      <w:r w:rsidRPr="00BB7E13">
        <w:t>cilindro</w:t>
      </w:r>
      <w:r>
        <w:t xml:space="preserve"> </w:t>
      </w:r>
      <w:r w:rsidRPr="00BB7E13">
        <w:t>a</w:t>
      </w:r>
      <w:r>
        <w:t xml:space="preserve"> </w:t>
      </w:r>
      <w:r w:rsidRPr="00BB7E13">
        <w:t>presión</w:t>
      </w:r>
      <w:r>
        <w:t xml:space="preserve"> o de una instalación</w:t>
      </w:r>
      <w:r w:rsidRPr="00BB7E13">
        <w:t>, apaga</w:t>
      </w:r>
      <w:r>
        <w:t>r</w:t>
      </w:r>
      <w:r w:rsidRPr="00BB7E13">
        <w:t xml:space="preserve"> mecheros y aparatos eléctricos que estén operando, evac</w:t>
      </w:r>
      <w:r>
        <w:t>uar</w:t>
      </w:r>
      <w:r w:rsidRPr="00BB7E13">
        <w:t xml:space="preserve"> el área y da</w:t>
      </w:r>
      <w:r>
        <w:t>r</w:t>
      </w:r>
      <w:r w:rsidRPr="00BB7E13">
        <w:t xml:space="preserve"> aviso </w:t>
      </w:r>
      <w:r w:rsidR="0089551F">
        <w:t>a</w:t>
      </w:r>
      <w:r w:rsidR="004E4E01">
        <w:t xml:space="preserve"> la Central de Atención de </w:t>
      </w:r>
      <w:proofErr w:type="gramStart"/>
      <w:r w:rsidR="004E4E01">
        <w:t>Emergencias</w:t>
      </w:r>
      <w:r w:rsidR="004E4E01" w:rsidRPr="00BB7E13" w:rsidDel="004E4E01">
        <w:t xml:space="preserve"> </w:t>
      </w:r>
      <w:r>
        <w:t>.</w:t>
      </w:r>
      <w:proofErr w:type="gramEnd"/>
    </w:p>
    <w:p w:rsidR="003446E6" w:rsidRDefault="003446E6">
      <w:pPr>
        <w:pStyle w:val="Ttulo3"/>
      </w:pPr>
      <w:r>
        <w:t>Descargas eléctricas</w:t>
      </w:r>
    </w:p>
    <w:p w:rsidR="00646F0D" w:rsidRDefault="00131ED1">
      <w:r>
        <w:t>Primer</w:t>
      </w:r>
      <w:r w:rsidR="0089551F">
        <w:t xml:space="preserve">o </w:t>
      </w:r>
      <w:r w:rsidRPr="00131ED1">
        <w:t xml:space="preserve">se debe </w:t>
      </w:r>
      <w:r w:rsidR="00EB44DF">
        <w:t xml:space="preserve">desconectar </w:t>
      </w:r>
      <w:r w:rsidRPr="00131ED1">
        <w:t>la corriente</w:t>
      </w:r>
      <w:r w:rsidR="00717BED">
        <w:t>,</w:t>
      </w:r>
      <w:r>
        <w:t xml:space="preserve"> observar la situación</w:t>
      </w:r>
      <w:r w:rsidR="00717BED">
        <w:t xml:space="preserve"> y </w:t>
      </w:r>
      <w:r w:rsidR="00B838BF">
        <w:t>llamar a los cuerpos de emergencia de la UNAM.</w:t>
      </w:r>
    </w:p>
    <w:p w:rsidR="00131ED1" w:rsidRDefault="00B838BF">
      <w:r w:rsidRPr="00131ED1">
        <w:t>Por ningún motivo intentar asistir antes</w:t>
      </w:r>
      <w:r>
        <w:t xml:space="preserve"> a la persona herida</w:t>
      </w:r>
      <w:r w:rsidRPr="00131ED1">
        <w:t xml:space="preserve">, </w:t>
      </w:r>
      <w:r w:rsidR="004E4E01">
        <w:t xml:space="preserve">debido a que </w:t>
      </w:r>
      <w:r w:rsidRPr="00131ED1">
        <w:t xml:space="preserve">si </w:t>
      </w:r>
      <w:r>
        <w:t xml:space="preserve">se </w:t>
      </w:r>
      <w:r w:rsidRPr="00131ED1">
        <w:t>intenta</w:t>
      </w:r>
      <w:r>
        <w:t xml:space="preserve"> </w:t>
      </w:r>
      <w:r w:rsidRPr="00131ED1">
        <w:t xml:space="preserve">asistirlo sin conocer el tipo de lesión, </w:t>
      </w:r>
      <w:r>
        <w:t xml:space="preserve">se puede </w:t>
      </w:r>
      <w:r w:rsidRPr="00131ED1">
        <w:t>empeorar o complicar el estado del accidentado.</w:t>
      </w:r>
    </w:p>
    <w:p w:rsidR="002D23F7" w:rsidRDefault="002D23F7">
      <w:r>
        <w:t>Al observar el entorno</w:t>
      </w:r>
      <w:r w:rsidR="00C15AAF">
        <w:t xml:space="preserve"> se debe </w:t>
      </w:r>
      <w:r w:rsidR="004D1CBD">
        <w:t>verificar</w:t>
      </w:r>
      <w:r w:rsidR="00C15AAF">
        <w:t xml:space="preserve"> que la zona es segura para </w:t>
      </w:r>
      <w:r w:rsidR="004D1CBD">
        <w:t xml:space="preserve">poder </w:t>
      </w:r>
      <w:r w:rsidR="00C15AAF">
        <w:t>acercarse al accidentado y asistirlo, se debe tomar en cuenta que aunque no esté</w:t>
      </w:r>
      <w:r w:rsidR="004D1CBD">
        <w:t xml:space="preserve"> </w:t>
      </w:r>
      <w:r w:rsidR="00C63B0A">
        <w:t xml:space="preserve">tocando el objeto que le generó la descarga es probable que el </w:t>
      </w:r>
      <w:r w:rsidR="00EB44DF">
        <w:t xml:space="preserve">piso </w:t>
      </w:r>
      <w:r w:rsidR="00C63B0A">
        <w:t>esté húmedo y sea riesgoso el acercamiento.</w:t>
      </w:r>
    </w:p>
    <w:p w:rsidR="00131ED1" w:rsidRDefault="00131ED1">
      <w:r w:rsidRPr="00131ED1">
        <w:t>Cuando no sea posible desconectar la corriente para separar al accidentado, el socorrista deberá protegerse utilizando materiales</w:t>
      </w:r>
      <w:r>
        <w:t xml:space="preserve"> </w:t>
      </w:r>
      <w:r w:rsidRPr="00131ED1">
        <w:t>aislantes</w:t>
      </w:r>
      <w:r>
        <w:t xml:space="preserve"> </w:t>
      </w:r>
      <w:r w:rsidRPr="00131ED1">
        <w:t>tales</w:t>
      </w:r>
      <w:r>
        <w:t xml:space="preserve"> </w:t>
      </w:r>
      <w:r w:rsidRPr="00131ED1">
        <w:t xml:space="preserve">como madera, </w:t>
      </w:r>
      <w:r w:rsidR="004E4E01">
        <w:t>plástico</w:t>
      </w:r>
      <w:r w:rsidRPr="00131ED1">
        <w:t>, etc.</w:t>
      </w:r>
    </w:p>
    <w:p w:rsidR="00131ED1" w:rsidRDefault="00131ED1">
      <w:r w:rsidRPr="00131ED1">
        <w:t>Se debe tener en cuenta las posibles caídas del accidentado al cortar la corriente, poniendo mantas, abrigos,</w:t>
      </w:r>
      <w:r w:rsidR="00B838BF">
        <w:t xml:space="preserve"> </w:t>
      </w:r>
      <w:r w:rsidRPr="00131ED1">
        <w:t>almohadas, etc. para disminuir el efecto traumático.</w:t>
      </w:r>
    </w:p>
    <w:p w:rsidR="00131ED1" w:rsidRDefault="00131ED1">
      <w:r w:rsidRPr="00131ED1">
        <w:t>Si la ropa del accidentado ardiera, se apagaría mediante sofocación</w:t>
      </w:r>
      <w:r>
        <w:t xml:space="preserve"> </w:t>
      </w:r>
      <w:r w:rsidR="00EB44DF">
        <w:t>utilizando la manta anti fuego,</w:t>
      </w:r>
      <w:r>
        <w:t xml:space="preserve"> NUNCA </w:t>
      </w:r>
      <w:r w:rsidR="004E4E01" w:rsidRPr="00084A5B">
        <w:t>sintética</w:t>
      </w:r>
      <w:r w:rsidRPr="00131ED1">
        <w:t>, o bien</w:t>
      </w:r>
      <w:r>
        <w:t>,</w:t>
      </w:r>
      <w:r w:rsidR="004E4E01">
        <w:t xml:space="preserve"> se</w:t>
      </w:r>
      <w:r>
        <w:t xml:space="preserve"> </w:t>
      </w:r>
      <w:r w:rsidRPr="00131ED1">
        <w:t xml:space="preserve">le </w:t>
      </w:r>
      <w:r w:rsidR="004E4E01">
        <w:t>debe hacer</w:t>
      </w:r>
      <w:r w:rsidRPr="00131ED1">
        <w:t xml:space="preserve"> rodar por la superficie en que se encontrase.</w:t>
      </w:r>
    </w:p>
    <w:p w:rsidR="00CA5907" w:rsidRDefault="00131ED1" w:rsidP="003A6C7E">
      <w:r w:rsidRPr="00131ED1">
        <w:lastRenderedPageBreak/>
        <w:t xml:space="preserve">Nunca </w:t>
      </w:r>
      <w:r w:rsidR="00217683">
        <w:t xml:space="preserve">utilizar </w:t>
      </w:r>
      <w:r w:rsidRPr="00131ED1">
        <w:t>agua</w:t>
      </w:r>
      <w:r w:rsidR="00217683">
        <w:t xml:space="preserve"> para apagar las llamas</w:t>
      </w:r>
      <w:r w:rsidRPr="00131ED1">
        <w:t>.</w:t>
      </w:r>
    </w:p>
    <w:p w:rsidR="00FC587E" w:rsidRDefault="00FC587E" w:rsidP="003A6C7E"/>
    <w:p w:rsidR="00FC587E" w:rsidRDefault="00FC587E" w:rsidP="00FC587E">
      <w:pPr>
        <w:pStyle w:val="Ttulo3"/>
      </w:pPr>
      <w:r>
        <w:t>Sismo</w:t>
      </w:r>
    </w:p>
    <w:p w:rsidR="008B24BF" w:rsidRDefault="008B24BF" w:rsidP="00FC587E">
      <w:r>
        <w:t xml:space="preserve">Durante el evento, una vez que los alumnos hayan desalojado el lugar, el profesor o encargado de impartir la práctica deberá </w:t>
      </w:r>
      <w:r w:rsidR="002144B8">
        <w:t xml:space="preserve">interrumpir el suministro eléctrico a través del interruptor general del laboratorio y en los casos en los que aplique </w:t>
      </w:r>
      <w:r>
        <w:t>verificar que las tomas de gas estén cerradas, así como los envases o recipientes con reactivos para evitar derrames.</w:t>
      </w:r>
    </w:p>
    <w:p w:rsidR="00FC587E" w:rsidRPr="008B24BF" w:rsidRDefault="00EB44DF" w:rsidP="00FC587E">
      <w:pPr>
        <w:rPr>
          <w:b/>
        </w:rPr>
      </w:pPr>
      <w:r w:rsidRPr="008B24BF">
        <w:rPr>
          <w:b/>
        </w:rPr>
        <w:t>Apegarse al protocolo de evacuación de la Facultad de Ingeniería.</w:t>
      </w:r>
    </w:p>
    <w:p w:rsidR="008B24BF" w:rsidRDefault="008B24BF" w:rsidP="00FC587E"/>
    <w:p w:rsidR="00CA5907" w:rsidRDefault="00CA5907" w:rsidP="00CA5907">
      <w:r>
        <w:br w:type="page"/>
      </w:r>
    </w:p>
    <w:p w:rsidR="00126643" w:rsidRDefault="00126643" w:rsidP="00DF6973">
      <w:pPr>
        <w:pStyle w:val="Ttulo3"/>
      </w:pPr>
      <w:r>
        <w:lastRenderedPageBreak/>
        <w:t>Teléfonos de emergencia</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622"/>
      </w:tblGrid>
      <w:tr w:rsidR="00003E54" w:rsidRPr="00C45829" w:rsidTr="002144B8">
        <w:trPr>
          <w:trHeight w:val="589"/>
        </w:trPr>
        <w:tc>
          <w:tcPr>
            <w:tcW w:w="4738" w:type="dxa"/>
          </w:tcPr>
          <w:p w:rsidR="00003E54" w:rsidRPr="00C45829" w:rsidRDefault="00A109FF" w:rsidP="00072D01">
            <w:pPr>
              <w:ind w:left="0"/>
              <w:jc w:val="right"/>
              <w:rPr>
                <w:b/>
                <w:sz w:val="18"/>
              </w:rPr>
            </w:pPr>
            <w:r>
              <w:rPr>
                <w:sz w:val="22"/>
              </w:rPr>
              <w:tab/>
            </w:r>
            <w:r w:rsidR="00003E54" w:rsidRPr="00C45829">
              <w:rPr>
                <w:b/>
                <w:sz w:val="18"/>
              </w:rPr>
              <w:t>Central de Atención a Emergencias (CAE)</w:t>
            </w:r>
          </w:p>
        </w:tc>
        <w:tc>
          <w:tcPr>
            <w:tcW w:w="4622" w:type="dxa"/>
          </w:tcPr>
          <w:p w:rsidR="00003E54" w:rsidRPr="00C45829" w:rsidRDefault="00003E54" w:rsidP="003A6C7E">
            <w:pPr>
              <w:ind w:left="0"/>
              <w:rPr>
                <w:sz w:val="18"/>
              </w:rPr>
            </w:pPr>
          </w:p>
        </w:tc>
      </w:tr>
      <w:tr w:rsidR="00003E54" w:rsidRPr="00C45829" w:rsidTr="002144B8">
        <w:trPr>
          <w:trHeight w:val="588"/>
        </w:trPr>
        <w:tc>
          <w:tcPr>
            <w:tcW w:w="4738" w:type="dxa"/>
            <w:tcBorders>
              <w:right w:val="single" w:sz="36" w:space="0" w:color="548DD4" w:themeColor="text2" w:themeTint="99"/>
            </w:tcBorders>
          </w:tcPr>
          <w:p w:rsidR="00003E54" w:rsidRPr="00C45829" w:rsidRDefault="00003E54" w:rsidP="00003E54">
            <w:pPr>
              <w:ind w:left="0"/>
              <w:jc w:val="right"/>
              <w:rPr>
                <w:sz w:val="18"/>
              </w:rPr>
            </w:pPr>
            <w:r w:rsidRPr="00C45829">
              <w:rPr>
                <w:sz w:val="18"/>
              </w:rPr>
              <w:t>Dentro de la red digital (teléfonos fijos)</w:t>
            </w:r>
          </w:p>
          <w:p w:rsidR="00003E54" w:rsidRPr="00C45829" w:rsidRDefault="00003E54" w:rsidP="00003E54">
            <w:pPr>
              <w:ind w:left="0"/>
              <w:jc w:val="right"/>
              <w:rPr>
                <w:sz w:val="18"/>
              </w:rPr>
            </w:pPr>
            <w:r w:rsidRPr="00C45829">
              <w:rPr>
                <w:sz w:val="18"/>
              </w:rPr>
              <w:t xml:space="preserve">Desde cualquier teléfono </w:t>
            </w:r>
          </w:p>
        </w:tc>
        <w:tc>
          <w:tcPr>
            <w:tcW w:w="4622" w:type="dxa"/>
            <w:tcBorders>
              <w:left w:val="single" w:sz="36" w:space="0" w:color="548DD4" w:themeColor="text2" w:themeTint="99"/>
            </w:tcBorders>
          </w:tcPr>
          <w:p w:rsidR="00003E54" w:rsidRPr="00C45829" w:rsidRDefault="00003E54" w:rsidP="003A6C7E">
            <w:pPr>
              <w:ind w:left="0"/>
              <w:rPr>
                <w:sz w:val="18"/>
              </w:rPr>
            </w:pPr>
            <w:r w:rsidRPr="00C45829">
              <w:rPr>
                <w:sz w:val="18"/>
              </w:rPr>
              <w:t>55</w:t>
            </w:r>
          </w:p>
          <w:p w:rsidR="00003E54" w:rsidRPr="00C45829" w:rsidRDefault="00003E54" w:rsidP="003A6C7E">
            <w:pPr>
              <w:ind w:left="0"/>
              <w:rPr>
                <w:sz w:val="18"/>
              </w:rPr>
            </w:pPr>
            <w:r w:rsidRPr="00C45829">
              <w:rPr>
                <w:sz w:val="18"/>
              </w:rPr>
              <w:t>5616 0914</w:t>
            </w:r>
          </w:p>
          <w:p w:rsidR="00003E54" w:rsidRPr="00C45829" w:rsidRDefault="00003E54" w:rsidP="003A6C7E">
            <w:pPr>
              <w:ind w:left="0"/>
              <w:rPr>
                <w:sz w:val="18"/>
              </w:rPr>
            </w:pPr>
            <w:r w:rsidRPr="00C45829">
              <w:rPr>
                <w:sz w:val="18"/>
              </w:rPr>
              <w:t>5622  2440</w:t>
            </w:r>
          </w:p>
        </w:tc>
      </w:tr>
    </w:tbl>
    <w:p w:rsidR="0065708C" w:rsidRPr="00A109FF" w:rsidRDefault="0065708C" w:rsidP="003A6C7E">
      <w:pPr>
        <w:rPr>
          <w:sz w:val="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49"/>
      </w:tblGrid>
      <w:tr w:rsidR="005E0A74" w:rsidRPr="00C45829" w:rsidTr="005E0A74">
        <w:trPr>
          <w:trHeight w:val="548"/>
        </w:trPr>
        <w:tc>
          <w:tcPr>
            <w:tcW w:w="4818" w:type="dxa"/>
          </w:tcPr>
          <w:p w:rsidR="005E0A74" w:rsidRPr="00C45829" w:rsidRDefault="005E0A74" w:rsidP="005E0A74">
            <w:pPr>
              <w:ind w:left="0"/>
              <w:jc w:val="right"/>
              <w:rPr>
                <w:b/>
                <w:sz w:val="18"/>
              </w:rPr>
            </w:pPr>
            <w:r w:rsidRPr="00C45829">
              <w:rPr>
                <w:b/>
                <w:sz w:val="18"/>
              </w:rPr>
              <w:t>Bomberos UNAM</w:t>
            </w:r>
          </w:p>
        </w:tc>
        <w:tc>
          <w:tcPr>
            <w:tcW w:w="4758" w:type="dxa"/>
          </w:tcPr>
          <w:p w:rsidR="005E0A74" w:rsidRPr="00C45829" w:rsidRDefault="005E0A74" w:rsidP="00003E54">
            <w:pPr>
              <w:ind w:left="0"/>
              <w:jc w:val="left"/>
              <w:rPr>
                <w:sz w:val="18"/>
              </w:rPr>
            </w:pPr>
          </w:p>
        </w:tc>
      </w:tr>
      <w:tr w:rsidR="005E0A74" w:rsidRPr="00C45829" w:rsidTr="0052738C">
        <w:trPr>
          <w:trHeight w:val="739"/>
        </w:trPr>
        <w:tc>
          <w:tcPr>
            <w:tcW w:w="4818" w:type="dxa"/>
            <w:tcBorders>
              <w:right w:val="single" w:sz="36" w:space="0" w:color="548DD4" w:themeColor="text2" w:themeTint="99"/>
            </w:tcBorders>
          </w:tcPr>
          <w:p w:rsidR="005E0A74" w:rsidRPr="00C45829" w:rsidRDefault="005E0A74" w:rsidP="005E0A74">
            <w:pPr>
              <w:ind w:left="0"/>
              <w:jc w:val="right"/>
              <w:rPr>
                <w:sz w:val="18"/>
              </w:rPr>
            </w:pPr>
            <w:r w:rsidRPr="00C45829">
              <w:rPr>
                <w:sz w:val="18"/>
              </w:rPr>
              <w:t>Directo</w:t>
            </w:r>
          </w:p>
          <w:p w:rsidR="005E0A74" w:rsidRPr="00C45829" w:rsidRDefault="005E0A74" w:rsidP="005E0A74">
            <w:pPr>
              <w:ind w:left="0"/>
              <w:jc w:val="right"/>
              <w:rPr>
                <w:b/>
                <w:sz w:val="18"/>
              </w:rPr>
            </w:pPr>
            <w:r w:rsidRPr="00C45829">
              <w:rPr>
                <w:sz w:val="18"/>
              </w:rPr>
              <w:t>extensiones</w:t>
            </w:r>
          </w:p>
        </w:tc>
        <w:tc>
          <w:tcPr>
            <w:tcW w:w="4758" w:type="dxa"/>
            <w:tcBorders>
              <w:left w:val="single" w:sz="36" w:space="0" w:color="548DD4" w:themeColor="text2" w:themeTint="99"/>
            </w:tcBorders>
          </w:tcPr>
          <w:p w:rsidR="005E0A74" w:rsidRPr="00C45829" w:rsidRDefault="005E0A74" w:rsidP="005E0A74">
            <w:pPr>
              <w:ind w:left="0"/>
              <w:jc w:val="left"/>
              <w:rPr>
                <w:sz w:val="18"/>
              </w:rPr>
            </w:pPr>
            <w:r w:rsidRPr="00C45829">
              <w:rPr>
                <w:sz w:val="18"/>
              </w:rPr>
              <w:t>5616 1560</w:t>
            </w:r>
          </w:p>
          <w:p w:rsidR="005E0A74" w:rsidRPr="00C45829" w:rsidRDefault="005E0A74" w:rsidP="00DF6973">
            <w:pPr>
              <w:ind w:left="0"/>
              <w:jc w:val="left"/>
              <w:rPr>
                <w:sz w:val="18"/>
              </w:rPr>
            </w:pPr>
            <w:r w:rsidRPr="00C45829">
              <w:rPr>
                <w:sz w:val="18"/>
              </w:rPr>
              <w:t>56220565</w:t>
            </w:r>
          </w:p>
          <w:p w:rsidR="00DF6973" w:rsidRPr="00C45829" w:rsidRDefault="00DF6973" w:rsidP="00DF6973">
            <w:pPr>
              <w:ind w:left="0"/>
              <w:jc w:val="left"/>
              <w:rPr>
                <w:sz w:val="18"/>
              </w:rPr>
            </w:pPr>
            <w:r w:rsidRPr="00C45829">
              <w:rPr>
                <w:sz w:val="18"/>
              </w:rPr>
              <w:t>56220566</w:t>
            </w:r>
          </w:p>
        </w:tc>
      </w:tr>
    </w:tbl>
    <w:p w:rsidR="0065708C" w:rsidRPr="000747E5" w:rsidRDefault="0065708C" w:rsidP="003A6C7E">
      <w:pPr>
        <w:rPr>
          <w:sz w:val="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60"/>
      </w:tblGrid>
      <w:tr w:rsidR="0065708C" w:rsidRPr="00C45829" w:rsidTr="0052738C">
        <w:tc>
          <w:tcPr>
            <w:tcW w:w="4800" w:type="dxa"/>
            <w:tcBorders>
              <w:right w:val="single" w:sz="36" w:space="0" w:color="548DD4" w:themeColor="text2" w:themeTint="99"/>
            </w:tcBorders>
          </w:tcPr>
          <w:p w:rsidR="0065708C" w:rsidRPr="00C45829" w:rsidRDefault="00003E54" w:rsidP="00072D01">
            <w:pPr>
              <w:ind w:left="0"/>
              <w:jc w:val="right"/>
              <w:rPr>
                <w:b/>
                <w:sz w:val="18"/>
              </w:rPr>
            </w:pPr>
            <w:r w:rsidRPr="00C45829">
              <w:rPr>
                <w:b/>
                <w:sz w:val="18"/>
              </w:rPr>
              <w:t>Centro Médico Universitario</w:t>
            </w:r>
          </w:p>
        </w:tc>
        <w:tc>
          <w:tcPr>
            <w:tcW w:w="4776" w:type="dxa"/>
            <w:tcBorders>
              <w:left w:val="single" w:sz="36" w:space="0" w:color="548DD4" w:themeColor="text2" w:themeTint="99"/>
            </w:tcBorders>
          </w:tcPr>
          <w:p w:rsidR="00072D01" w:rsidRPr="00C45829" w:rsidRDefault="00072D01" w:rsidP="00072D01">
            <w:pPr>
              <w:ind w:left="0"/>
              <w:jc w:val="left"/>
              <w:rPr>
                <w:sz w:val="18"/>
              </w:rPr>
            </w:pPr>
            <w:r w:rsidRPr="00C45829">
              <w:rPr>
                <w:sz w:val="18"/>
              </w:rPr>
              <w:t>5616 0240</w:t>
            </w:r>
          </w:p>
          <w:p w:rsidR="0065708C" w:rsidRPr="00C45829" w:rsidRDefault="00072D01" w:rsidP="00072D01">
            <w:pPr>
              <w:ind w:left="0"/>
              <w:jc w:val="left"/>
              <w:rPr>
                <w:sz w:val="18"/>
              </w:rPr>
            </w:pPr>
            <w:r w:rsidRPr="00C45829">
              <w:rPr>
                <w:sz w:val="18"/>
              </w:rPr>
              <w:t>5622  0140</w:t>
            </w:r>
          </w:p>
        </w:tc>
      </w:tr>
    </w:tbl>
    <w:p w:rsidR="0065708C" w:rsidRPr="000747E5" w:rsidRDefault="0065708C" w:rsidP="003A6C7E">
      <w:pPr>
        <w:rPr>
          <w:sz w:val="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DF6973" w:rsidRPr="00C45829" w:rsidTr="00DF6973">
        <w:trPr>
          <w:trHeight w:val="520"/>
        </w:trPr>
        <w:tc>
          <w:tcPr>
            <w:tcW w:w="4771" w:type="dxa"/>
          </w:tcPr>
          <w:p w:rsidR="00DF6973" w:rsidRPr="00C45829" w:rsidRDefault="00DF6973" w:rsidP="00DF6973">
            <w:pPr>
              <w:ind w:left="0"/>
              <w:jc w:val="right"/>
              <w:rPr>
                <w:b/>
                <w:sz w:val="18"/>
              </w:rPr>
            </w:pPr>
            <w:r w:rsidRPr="00C45829">
              <w:rPr>
                <w:b/>
                <w:sz w:val="18"/>
              </w:rPr>
              <w:t>Auxilio UNAM</w:t>
            </w:r>
          </w:p>
        </w:tc>
        <w:tc>
          <w:tcPr>
            <w:tcW w:w="4805" w:type="dxa"/>
          </w:tcPr>
          <w:p w:rsidR="00DF6973" w:rsidRPr="00C45829" w:rsidRDefault="00DF6973" w:rsidP="00072D01">
            <w:pPr>
              <w:ind w:left="0"/>
              <w:rPr>
                <w:sz w:val="18"/>
              </w:rPr>
            </w:pPr>
          </w:p>
        </w:tc>
      </w:tr>
      <w:tr w:rsidR="00DF6973" w:rsidRPr="00C45829" w:rsidTr="0052738C">
        <w:trPr>
          <w:trHeight w:val="519"/>
        </w:trPr>
        <w:tc>
          <w:tcPr>
            <w:tcW w:w="4771" w:type="dxa"/>
            <w:tcBorders>
              <w:right w:val="single" w:sz="36" w:space="0" w:color="548DD4" w:themeColor="text2" w:themeTint="99"/>
            </w:tcBorders>
          </w:tcPr>
          <w:p w:rsidR="00DF6973" w:rsidRPr="00C45829" w:rsidRDefault="00DF6973" w:rsidP="00072D01">
            <w:pPr>
              <w:ind w:left="0"/>
              <w:jc w:val="right"/>
              <w:rPr>
                <w:sz w:val="18"/>
              </w:rPr>
            </w:pPr>
            <w:r w:rsidRPr="00C45829">
              <w:rPr>
                <w:sz w:val="18"/>
              </w:rPr>
              <w:t>Directos</w:t>
            </w:r>
          </w:p>
          <w:p w:rsidR="00DF6973" w:rsidRPr="00C45829" w:rsidRDefault="001A3735" w:rsidP="001A3735">
            <w:pPr>
              <w:ind w:left="0"/>
              <w:jc w:val="right"/>
              <w:rPr>
                <w:b/>
                <w:sz w:val="18"/>
              </w:rPr>
            </w:pPr>
            <w:r w:rsidRPr="00C45829">
              <w:rPr>
                <w:sz w:val="18"/>
              </w:rPr>
              <w:t>E</w:t>
            </w:r>
            <w:r w:rsidR="00DF6973" w:rsidRPr="00C45829">
              <w:rPr>
                <w:sz w:val="18"/>
              </w:rPr>
              <w:t>xt</w:t>
            </w:r>
            <w:r w:rsidRPr="00C45829">
              <w:rPr>
                <w:sz w:val="18"/>
              </w:rPr>
              <w:t>ensiones</w:t>
            </w:r>
          </w:p>
        </w:tc>
        <w:tc>
          <w:tcPr>
            <w:tcW w:w="4805" w:type="dxa"/>
            <w:tcBorders>
              <w:left w:val="single" w:sz="36" w:space="0" w:color="548DD4" w:themeColor="text2" w:themeTint="99"/>
            </w:tcBorders>
          </w:tcPr>
          <w:p w:rsidR="001A3735" w:rsidRPr="00C45829" w:rsidRDefault="00DF6973" w:rsidP="00DF6973">
            <w:pPr>
              <w:ind w:left="0"/>
              <w:rPr>
                <w:sz w:val="18"/>
              </w:rPr>
            </w:pPr>
            <w:r w:rsidRPr="00C45829">
              <w:rPr>
                <w:sz w:val="18"/>
              </w:rPr>
              <w:t>56161922,</w:t>
            </w:r>
            <w:r w:rsidR="001A3735" w:rsidRPr="00C45829">
              <w:rPr>
                <w:sz w:val="18"/>
              </w:rPr>
              <w:t xml:space="preserve"> </w:t>
            </w:r>
            <w:r w:rsidRPr="00C45829">
              <w:rPr>
                <w:sz w:val="18"/>
              </w:rPr>
              <w:t>56160967</w:t>
            </w:r>
          </w:p>
          <w:p w:rsidR="00DF6973" w:rsidRPr="00C45829" w:rsidRDefault="00DF6973" w:rsidP="001A3735">
            <w:pPr>
              <w:ind w:left="0"/>
              <w:rPr>
                <w:sz w:val="18"/>
              </w:rPr>
            </w:pPr>
            <w:r w:rsidRPr="00C45829">
              <w:rPr>
                <w:sz w:val="18"/>
              </w:rPr>
              <w:t>22430</w:t>
            </w:r>
            <w:r w:rsidR="001A3735" w:rsidRPr="00C45829">
              <w:rPr>
                <w:sz w:val="18"/>
              </w:rPr>
              <w:t xml:space="preserve">, </w:t>
            </w:r>
            <w:r w:rsidRPr="00C45829">
              <w:rPr>
                <w:sz w:val="18"/>
              </w:rPr>
              <w:t>22431</w:t>
            </w:r>
            <w:r w:rsidR="001A3735" w:rsidRPr="00C45829">
              <w:rPr>
                <w:sz w:val="18"/>
              </w:rPr>
              <w:t xml:space="preserve">, </w:t>
            </w:r>
            <w:r w:rsidRPr="00C45829">
              <w:rPr>
                <w:sz w:val="18"/>
              </w:rPr>
              <w:t>22432</w:t>
            </w:r>
            <w:r w:rsidR="001A3735" w:rsidRPr="00C45829">
              <w:rPr>
                <w:sz w:val="18"/>
              </w:rPr>
              <w:t xml:space="preserve">, </w:t>
            </w:r>
            <w:r w:rsidRPr="00C45829">
              <w:rPr>
                <w:sz w:val="18"/>
              </w:rPr>
              <w:t>22433</w:t>
            </w:r>
          </w:p>
        </w:tc>
      </w:tr>
    </w:tbl>
    <w:p w:rsidR="0065708C" w:rsidRPr="000747E5" w:rsidRDefault="0065708C" w:rsidP="003A6C7E">
      <w:pPr>
        <w:rPr>
          <w:sz w:val="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56"/>
      </w:tblGrid>
      <w:tr w:rsidR="0065708C" w:rsidRPr="00C45829" w:rsidTr="0052738C">
        <w:tc>
          <w:tcPr>
            <w:tcW w:w="5110" w:type="dxa"/>
            <w:tcBorders>
              <w:right w:val="single" w:sz="36" w:space="0" w:color="548DD4" w:themeColor="text2" w:themeTint="99"/>
            </w:tcBorders>
          </w:tcPr>
          <w:p w:rsidR="0065708C" w:rsidRPr="00C45829" w:rsidRDefault="00003E54" w:rsidP="00072D01">
            <w:pPr>
              <w:ind w:left="0"/>
              <w:jc w:val="right"/>
              <w:rPr>
                <w:b/>
                <w:sz w:val="18"/>
              </w:rPr>
            </w:pPr>
            <w:r w:rsidRPr="00C45829">
              <w:rPr>
                <w:b/>
                <w:sz w:val="18"/>
              </w:rPr>
              <w:t>Protección Civil UNAM</w:t>
            </w:r>
          </w:p>
        </w:tc>
        <w:tc>
          <w:tcPr>
            <w:tcW w:w="5110" w:type="dxa"/>
            <w:tcBorders>
              <w:left w:val="single" w:sz="36" w:space="0" w:color="548DD4" w:themeColor="text2" w:themeTint="99"/>
            </w:tcBorders>
          </w:tcPr>
          <w:p w:rsidR="00072D01" w:rsidRPr="00C45829" w:rsidRDefault="00072D01" w:rsidP="00DC5419">
            <w:pPr>
              <w:ind w:left="0"/>
              <w:rPr>
                <w:sz w:val="18"/>
              </w:rPr>
            </w:pPr>
            <w:r w:rsidRPr="00C45829">
              <w:rPr>
                <w:sz w:val="18"/>
              </w:rPr>
              <w:t>5665 3059</w:t>
            </w:r>
          </w:p>
          <w:p w:rsidR="0065708C" w:rsidRPr="00C45829" w:rsidRDefault="00072D01" w:rsidP="00DC5419">
            <w:pPr>
              <w:ind w:left="0"/>
              <w:rPr>
                <w:sz w:val="18"/>
              </w:rPr>
            </w:pPr>
            <w:r w:rsidRPr="00C45829">
              <w:rPr>
                <w:sz w:val="18"/>
              </w:rPr>
              <w:t>5622  6552</w:t>
            </w:r>
          </w:p>
        </w:tc>
      </w:tr>
    </w:tbl>
    <w:p w:rsidR="0065708C" w:rsidRPr="000747E5" w:rsidRDefault="0065708C" w:rsidP="003A6C7E">
      <w:pPr>
        <w:rPr>
          <w:sz w:val="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49"/>
      </w:tblGrid>
      <w:tr w:rsidR="00072D01" w:rsidRPr="00C45829" w:rsidTr="0052738C">
        <w:tc>
          <w:tcPr>
            <w:tcW w:w="5110" w:type="dxa"/>
            <w:tcBorders>
              <w:right w:val="single" w:sz="36" w:space="0" w:color="548DD4" w:themeColor="text2" w:themeTint="99"/>
            </w:tcBorders>
          </w:tcPr>
          <w:p w:rsidR="00072D01" w:rsidRPr="00C45829" w:rsidRDefault="004118E3" w:rsidP="00DC5419">
            <w:pPr>
              <w:ind w:left="0"/>
              <w:jc w:val="right"/>
              <w:rPr>
                <w:b/>
                <w:sz w:val="18"/>
              </w:rPr>
            </w:pPr>
            <w:r w:rsidRPr="00C45829">
              <w:rPr>
                <w:b/>
                <w:sz w:val="18"/>
              </w:rPr>
              <w:t>Servicios Médicos URGENCIAS</w:t>
            </w:r>
          </w:p>
        </w:tc>
        <w:tc>
          <w:tcPr>
            <w:tcW w:w="5110" w:type="dxa"/>
            <w:tcBorders>
              <w:left w:val="single" w:sz="36" w:space="0" w:color="548DD4" w:themeColor="text2" w:themeTint="99"/>
            </w:tcBorders>
          </w:tcPr>
          <w:p w:rsidR="00072D01" w:rsidRPr="00C45829" w:rsidRDefault="00072D01" w:rsidP="00DC5419">
            <w:pPr>
              <w:ind w:left="0"/>
              <w:rPr>
                <w:sz w:val="18"/>
              </w:rPr>
            </w:pPr>
            <w:r w:rsidRPr="00C45829">
              <w:rPr>
                <w:sz w:val="18"/>
              </w:rPr>
              <w:t>5665 3059</w:t>
            </w:r>
          </w:p>
          <w:p w:rsidR="00072D01" w:rsidRPr="00C45829" w:rsidRDefault="00072D01" w:rsidP="00DC5419">
            <w:pPr>
              <w:ind w:left="0"/>
              <w:rPr>
                <w:sz w:val="18"/>
              </w:rPr>
            </w:pPr>
            <w:r w:rsidRPr="00C45829">
              <w:rPr>
                <w:sz w:val="18"/>
              </w:rPr>
              <w:t>5622  6552</w:t>
            </w:r>
          </w:p>
        </w:tc>
      </w:tr>
    </w:tbl>
    <w:p w:rsidR="0065708C" w:rsidRPr="000747E5" w:rsidRDefault="0065708C" w:rsidP="000747E5">
      <w:pPr>
        <w:rPr>
          <w:sz w:val="2"/>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9"/>
      </w:tblGrid>
      <w:tr w:rsidR="001A3735" w:rsidRPr="00C45829" w:rsidTr="001A3735">
        <w:tc>
          <w:tcPr>
            <w:tcW w:w="5110" w:type="dxa"/>
            <w:tcBorders>
              <w:right w:val="single" w:sz="36" w:space="0" w:color="548DD4" w:themeColor="text2" w:themeTint="99"/>
            </w:tcBorders>
          </w:tcPr>
          <w:p w:rsidR="001A3735" w:rsidRPr="00C45829" w:rsidRDefault="001A3735" w:rsidP="00DC5419">
            <w:pPr>
              <w:ind w:left="0"/>
              <w:jc w:val="right"/>
              <w:rPr>
                <w:b/>
                <w:sz w:val="18"/>
              </w:rPr>
            </w:pPr>
            <w:r w:rsidRPr="00C45829">
              <w:rPr>
                <w:b/>
                <w:sz w:val="18"/>
              </w:rPr>
              <w:t>Teléfono de EMERGENCIA de la FI</w:t>
            </w:r>
          </w:p>
        </w:tc>
        <w:tc>
          <w:tcPr>
            <w:tcW w:w="5110" w:type="dxa"/>
            <w:tcBorders>
              <w:left w:val="single" w:sz="36" w:space="0" w:color="548DD4" w:themeColor="text2" w:themeTint="99"/>
            </w:tcBorders>
          </w:tcPr>
          <w:p w:rsidR="001A3735" w:rsidRPr="00C45829" w:rsidRDefault="007A70D1" w:rsidP="00DC5419">
            <w:pPr>
              <w:ind w:left="0"/>
              <w:rPr>
                <w:sz w:val="18"/>
              </w:rPr>
            </w:pPr>
            <w:r w:rsidRPr="00C45829">
              <w:rPr>
                <w:sz w:val="18"/>
              </w:rPr>
              <w:t>04455</w:t>
            </w:r>
            <w:r w:rsidR="002144B8">
              <w:rPr>
                <w:sz w:val="18"/>
              </w:rPr>
              <w:t xml:space="preserve"> </w:t>
            </w:r>
            <w:r w:rsidR="002144B8">
              <w:rPr>
                <w:sz w:val="22"/>
              </w:rPr>
              <w:t>59659826</w:t>
            </w:r>
          </w:p>
        </w:tc>
      </w:tr>
    </w:tbl>
    <w:p w:rsidR="001A3735" w:rsidRPr="00C45829" w:rsidRDefault="001A3735" w:rsidP="001A3735">
      <w:pPr>
        <w:ind w:left="0"/>
        <w:rPr>
          <w:sz w:val="18"/>
        </w:rPr>
      </w:pPr>
    </w:p>
    <w:sectPr w:rsidR="001A3735" w:rsidRPr="00C45829" w:rsidSect="00976CED">
      <w:headerReference w:type="default" r:id="rId8"/>
      <w:footerReference w:type="default" r:id="rId9"/>
      <w:headerReference w:type="first" r:id="rId10"/>
      <w:pgSz w:w="12240" w:h="15840"/>
      <w:pgMar w:top="1276" w:right="1080" w:bottom="1276"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01" w:rsidRDefault="004E4E01" w:rsidP="008E2193">
      <w:pPr>
        <w:spacing w:before="0" w:after="0"/>
      </w:pPr>
      <w:r>
        <w:separator/>
      </w:r>
    </w:p>
  </w:endnote>
  <w:endnote w:type="continuationSeparator" w:id="0">
    <w:p w:rsidR="004E4E01" w:rsidRDefault="004E4E01" w:rsidP="008E2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368295"/>
      <w:docPartObj>
        <w:docPartGallery w:val="Page Numbers (Bottom of Page)"/>
        <w:docPartUnique/>
      </w:docPartObj>
    </w:sdtPr>
    <w:sdtEndPr>
      <w:rPr>
        <w:sz w:val="20"/>
      </w:rPr>
    </w:sdtEndPr>
    <w:sdtContent>
      <w:sdt>
        <w:sdtPr>
          <w:id w:val="860082579"/>
          <w:docPartObj>
            <w:docPartGallery w:val="Page Numbers (Top of Page)"/>
            <w:docPartUnique/>
          </w:docPartObj>
        </w:sdtPr>
        <w:sdtEndPr>
          <w:rPr>
            <w:sz w:val="20"/>
          </w:rPr>
        </w:sdtEndPr>
        <w:sdtContent>
          <w:p w:rsidR="004E4E01" w:rsidRPr="008E2193" w:rsidRDefault="004E4E01">
            <w:pPr>
              <w:pStyle w:val="Piedepgina"/>
              <w:jc w:val="right"/>
              <w:rPr>
                <w:sz w:val="20"/>
              </w:rPr>
            </w:pPr>
          </w:p>
          <w:tbl>
            <w:tblPr>
              <w:tblStyle w:val="Tablaconcuadrcula"/>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3029"/>
              <w:gridCol w:w="1563"/>
              <w:gridCol w:w="45"/>
            </w:tblGrid>
            <w:tr w:rsidR="001D2EFF" w:rsidRPr="00A109FF" w:rsidTr="001D2EFF">
              <w:tc>
                <w:tcPr>
                  <w:tcW w:w="4723" w:type="dxa"/>
                  <w:tcBorders>
                    <w:right w:val="single" w:sz="36" w:space="0" w:color="548DD4" w:themeColor="text2" w:themeTint="99"/>
                  </w:tcBorders>
                </w:tcPr>
                <w:p w:rsidR="001D2EFF" w:rsidRPr="00A109FF" w:rsidRDefault="001D2EFF" w:rsidP="001D2EFF">
                  <w:pPr>
                    <w:ind w:left="0"/>
                    <w:jc w:val="right"/>
                    <w:rPr>
                      <w:b/>
                      <w:sz w:val="22"/>
                    </w:rPr>
                  </w:pPr>
                  <w:r w:rsidRPr="00A109FF">
                    <w:rPr>
                      <w:b/>
                      <w:sz w:val="22"/>
                    </w:rPr>
                    <w:t>Teléfono de EMERGENCIA de la FI</w:t>
                  </w:r>
                </w:p>
              </w:tc>
              <w:tc>
                <w:tcPr>
                  <w:tcW w:w="4637" w:type="dxa"/>
                  <w:gridSpan w:val="3"/>
                  <w:tcBorders>
                    <w:left w:val="single" w:sz="36" w:space="0" w:color="548DD4" w:themeColor="text2" w:themeTint="99"/>
                  </w:tcBorders>
                </w:tcPr>
                <w:p w:rsidR="001D2EFF" w:rsidRPr="00A109FF" w:rsidRDefault="001D2EFF" w:rsidP="001D2EFF">
                  <w:pPr>
                    <w:ind w:left="0"/>
                    <w:rPr>
                      <w:sz w:val="22"/>
                    </w:rPr>
                  </w:pPr>
                  <w:r w:rsidRPr="00A109FF">
                    <w:rPr>
                      <w:sz w:val="22"/>
                    </w:rPr>
                    <w:t>04455</w:t>
                  </w:r>
                  <w:r w:rsidR="002144B8">
                    <w:rPr>
                      <w:sz w:val="22"/>
                    </w:rPr>
                    <w:t xml:space="preserve"> 59659826</w:t>
                  </w:r>
                </w:p>
              </w:tc>
            </w:tr>
            <w:tr w:rsidR="002144B8" w:rsidTr="007735AF">
              <w:tblPrEx>
                <w:tblBorders>
                  <w:right w:val="single" w:sz="36" w:space="0" w:color="548DD4" w:themeColor="text2" w:themeTint="99"/>
                </w:tblBorders>
              </w:tblPrEx>
              <w:trPr>
                <w:gridBefore w:val="2"/>
                <w:gridAfter w:val="1"/>
                <w:wBefore w:w="7752" w:type="dxa"/>
                <w:wAfter w:w="45" w:type="dxa"/>
                <w:trHeight w:val="462"/>
              </w:trPr>
              <w:tc>
                <w:tcPr>
                  <w:tcW w:w="1563" w:type="dxa"/>
                </w:tcPr>
                <w:p w:rsidR="002144B8" w:rsidRDefault="002144B8" w:rsidP="002144B8">
                  <w:pPr>
                    <w:pStyle w:val="Piedepgina"/>
                    <w:ind w:left="0"/>
                    <w:jc w:val="right"/>
                    <w:rPr>
                      <w:sz w:val="20"/>
                    </w:rPr>
                  </w:pPr>
                  <w:r w:rsidRPr="008E2193">
                    <w:rPr>
                      <w:sz w:val="20"/>
                      <w:lang w:val="es-ES"/>
                    </w:rPr>
                    <w:t xml:space="preserve">Página </w:t>
                  </w:r>
                  <w:r w:rsidRPr="008E2193">
                    <w:rPr>
                      <w:b/>
                      <w:bCs/>
                      <w:sz w:val="20"/>
                      <w:szCs w:val="24"/>
                    </w:rPr>
                    <w:fldChar w:fldCharType="begin"/>
                  </w:r>
                  <w:r w:rsidRPr="008E2193">
                    <w:rPr>
                      <w:b/>
                      <w:bCs/>
                      <w:sz w:val="20"/>
                    </w:rPr>
                    <w:instrText>PAGE</w:instrText>
                  </w:r>
                  <w:r w:rsidRPr="008E2193">
                    <w:rPr>
                      <w:b/>
                      <w:bCs/>
                      <w:sz w:val="20"/>
                      <w:szCs w:val="24"/>
                    </w:rPr>
                    <w:fldChar w:fldCharType="separate"/>
                  </w:r>
                  <w:r w:rsidR="003104B3">
                    <w:rPr>
                      <w:b/>
                      <w:bCs/>
                      <w:noProof/>
                      <w:sz w:val="20"/>
                    </w:rPr>
                    <w:t>8</w:t>
                  </w:r>
                  <w:r w:rsidRPr="008E2193">
                    <w:rPr>
                      <w:b/>
                      <w:bCs/>
                      <w:sz w:val="20"/>
                      <w:szCs w:val="24"/>
                    </w:rPr>
                    <w:fldChar w:fldCharType="end"/>
                  </w:r>
                  <w:r w:rsidRPr="008E2193">
                    <w:rPr>
                      <w:sz w:val="20"/>
                      <w:lang w:val="es-ES"/>
                    </w:rPr>
                    <w:t xml:space="preserve"> de </w:t>
                  </w:r>
                  <w:r w:rsidRPr="008E2193">
                    <w:rPr>
                      <w:b/>
                      <w:bCs/>
                      <w:sz w:val="20"/>
                      <w:szCs w:val="24"/>
                    </w:rPr>
                    <w:fldChar w:fldCharType="begin"/>
                  </w:r>
                  <w:r w:rsidRPr="008E2193">
                    <w:rPr>
                      <w:b/>
                      <w:bCs/>
                      <w:sz w:val="20"/>
                    </w:rPr>
                    <w:instrText>NUMPAGES</w:instrText>
                  </w:r>
                  <w:r w:rsidRPr="008E2193">
                    <w:rPr>
                      <w:b/>
                      <w:bCs/>
                      <w:sz w:val="20"/>
                      <w:szCs w:val="24"/>
                    </w:rPr>
                    <w:fldChar w:fldCharType="separate"/>
                  </w:r>
                  <w:r w:rsidR="003104B3">
                    <w:rPr>
                      <w:b/>
                      <w:bCs/>
                      <w:noProof/>
                      <w:sz w:val="20"/>
                    </w:rPr>
                    <w:t>8</w:t>
                  </w:r>
                  <w:r w:rsidRPr="008E2193">
                    <w:rPr>
                      <w:b/>
                      <w:bCs/>
                      <w:sz w:val="20"/>
                      <w:szCs w:val="24"/>
                    </w:rPr>
                    <w:fldChar w:fldCharType="end"/>
                  </w:r>
                </w:p>
              </w:tc>
            </w:tr>
          </w:tbl>
          <w:p w:rsidR="004E4E01" w:rsidRPr="008E2193" w:rsidRDefault="003104B3">
            <w:pPr>
              <w:pStyle w:val="Piedepgina"/>
              <w:jc w:val="right"/>
              <w:rPr>
                <w:sz w:val="20"/>
              </w:rPr>
            </w:pPr>
          </w:p>
        </w:sdtContent>
      </w:sdt>
    </w:sdtContent>
  </w:sdt>
  <w:p w:rsidR="004E4E01" w:rsidRDefault="004E4E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01" w:rsidRDefault="004E4E01" w:rsidP="008E2193">
      <w:pPr>
        <w:spacing w:before="0" w:after="0"/>
      </w:pPr>
      <w:r>
        <w:separator/>
      </w:r>
    </w:p>
  </w:footnote>
  <w:footnote w:type="continuationSeparator" w:id="0">
    <w:p w:rsidR="004E4E01" w:rsidRDefault="004E4E01" w:rsidP="008E219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4" w:type="dxa"/>
      <w:tblLayout w:type="fixed"/>
      <w:tblCellMar>
        <w:left w:w="0" w:type="dxa"/>
        <w:right w:w="0" w:type="dxa"/>
      </w:tblCellMar>
      <w:tblLook w:val="0000" w:firstRow="0" w:lastRow="0" w:firstColumn="0" w:lastColumn="0" w:noHBand="0" w:noVBand="0"/>
    </w:tblPr>
    <w:tblGrid>
      <w:gridCol w:w="1728"/>
      <w:gridCol w:w="2633"/>
      <w:gridCol w:w="2051"/>
      <w:gridCol w:w="1843"/>
      <w:gridCol w:w="1701"/>
    </w:tblGrid>
    <w:tr w:rsidR="00A109FF" w:rsidRPr="005B5C7D" w:rsidTr="00E211D4">
      <w:trPr>
        <w:trHeight w:hRule="exact" w:val="286"/>
      </w:trPr>
      <w:tc>
        <w:tcPr>
          <w:tcW w:w="1728" w:type="dxa"/>
          <w:vMerge w:val="restart"/>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4" w:after="0"/>
            <w:ind w:left="0"/>
            <w:jc w:val="left"/>
            <w:rPr>
              <w:rFonts w:ascii="Times New Roman" w:eastAsiaTheme="minorHAnsi" w:hAnsi="Times New Roman"/>
              <w:color w:val="auto"/>
              <w:sz w:val="7"/>
              <w:szCs w:val="7"/>
              <w:lang w:eastAsia="en-US"/>
            </w:rPr>
          </w:pPr>
        </w:p>
        <w:p w:rsidR="00A109FF" w:rsidRPr="005B5C7D" w:rsidRDefault="00A109FF" w:rsidP="00A109FF">
          <w:pPr>
            <w:kinsoku w:val="0"/>
            <w:overflowPunct w:val="0"/>
            <w:autoSpaceDE w:val="0"/>
            <w:autoSpaceDN w:val="0"/>
            <w:adjustRightInd w:val="0"/>
            <w:spacing w:before="0" w:after="0"/>
            <w:ind w:left="200"/>
            <w:jc w:val="left"/>
            <w:rPr>
              <w:rFonts w:ascii="Times New Roman" w:eastAsiaTheme="minorHAnsi" w:hAnsi="Times New Roman"/>
              <w:color w:val="auto"/>
              <w:szCs w:val="24"/>
              <w:lang w:eastAsia="en-US"/>
            </w:rPr>
          </w:pPr>
          <w:r w:rsidRPr="005B5C7D">
            <w:rPr>
              <w:rFonts w:ascii="Times New Roman" w:eastAsiaTheme="minorHAnsi" w:hAnsi="Times New Roman"/>
              <w:noProof/>
              <w:color w:val="auto"/>
              <w:sz w:val="20"/>
              <w:szCs w:val="20"/>
            </w:rPr>
            <w:drawing>
              <wp:inline distT="0" distB="0" distL="0" distR="0" wp14:anchorId="7D60F259" wp14:editId="0B3E47BB">
                <wp:extent cx="858520" cy="977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977900"/>
                        </a:xfrm>
                        <a:prstGeom prst="rect">
                          <a:avLst/>
                        </a:prstGeom>
                        <a:noFill/>
                        <a:ln>
                          <a:noFill/>
                        </a:ln>
                      </pic:spPr>
                    </pic:pic>
                  </a:graphicData>
                </a:graphic>
              </wp:inline>
            </w:drawing>
          </w:r>
        </w:p>
      </w:tc>
      <w:tc>
        <w:tcPr>
          <w:tcW w:w="46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109FF" w:rsidRPr="00E211D4" w:rsidRDefault="00A109FF" w:rsidP="00A109FF">
          <w:pPr>
            <w:kinsoku w:val="0"/>
            <w:overflowPunct w:val="0"/>
            <w:autoSpaceDE w:val="0"/>
            <w:autoSpaceDN w:val="0"/>
            <w:adjustRightInd w:val="0"/>
            <w:spacing w:before="0" w:after="0"/>
            <w:ind w:left="0"/>
            <w:jc w:val="center"/>
            <w:rPr>
              <w:rFonts w:ascii="Times New Roman" w:eastAsiaTheme="minorHAnsi" w:hAnsi="Times New Roman"/>
              <w:b/>
              <w:color w:val="auto"/>
              <w:sz w:val="32"/>
              <w:szCs w:val="24"/>
              <w:lang w:eastAsia="en-US"/>
            </w:rPr>
          </w:pPr>
          <w:r w:rsidRPr="00E211D4">
            <w:rPr>
              <w:b/>
              <w:sz w:val="32"/>
            </w:rPr>
            <w:t>Plan de contingencia ante siniestros en laboratorios</w:t>
          </w:r>
        </w:p>
      </w:tc>
      <w:tc>
        <w:tcPr>
          <w:tcW w:w="1843" w:type="dxa"/>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6" w:right="207"/>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Código:</w:t>
          </w:r>
        </w:p>
      </w:tc>
      <w:tc>
        <w:tcPr>
          <w:tcW w:w="1701" w:type="dxa"/>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r>
    <w:tr w:rsidR="00A109FF" w:rsidRPr="005B5C7D" w:rsidTr="00E211D4">
      <w:trPr>
        <w:trHeight w:hRule="exact" w:val="286"/>
      </w:trPr>
      <w:tc>
        <w:tcPr>
          <w:tcW w:w="1728" w:type="dxa"/>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Versión:</w:t>
          </w:r>
        </w:p>
      </w:tc>
      <w:tc>
        <w:tcPr>
          <w:tcW w:w="1701" w:type="dxa"/>
          <w:tcBorders>
            <w:top w:val="single" w:sz="4" w:space="0" w:color="000000"/>
            <w:left w:val="single" w:sz="4" w:space="0" w:color="000000"/>
            <w:bottom w:val="single" w:sz="4" w:space="0" w:color="000000"/>
            <w:right w:val="single" w:sz="4" w:space="0" w:color="000000"/>
          </w:tcBorders>
        </w:tcPr>
        <w:p w:rsidR="00A109FF" w:rsidRPr="005B5C7D" w:rsidRDefault="008B24BF" w:rsidP="003104B3">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Pr>
              <w:rFonts w:ascii="Arial" w:eastAsiaTheme="minorHAnsi" w:hAnsi="Arial" w:cs="Arial"/>
              <w:color w:val="auto"/>
              <w:szCs w:val="24"/>
              <w:lang w:eastAsia="en-US"/>
            </w:rPr>
            <w:t>1.</w:t>
          </w:r>
          <w:r w:rsidR="003104B3">
            <w:rPr>
              <w:rFonts w:ascii="Arial" w:eastAsiaTheme="minorHAnsi" w:hAnsi="Arial" w:cs="Arial"/>
              <w:color w:val="auto"/>
              <w:szCs w:val="24"/>
              <w:lang w:eastAsia="en-US"/>
            </w:rPr>
            <w:t>0</w:t>
          </w:r>
        </w:p>
      </w:tc>
    </w:tr>
    <w:tr w:rsidR="00A109FF" w:rsidRPr="005B5C7D" w:rsidTr="00E211D4">
      <w:trPr>
        <w:trHeight w:hRule="exact" w:val="287"/>
      </w:trPr>
      <w:tc>
        <w:tcPr>
          <w:tcW w:w="1728" w:type="dxa"/>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Página</w:t>
          </w:r>
        </w:p>
      </w:tc>
      <w:tc>
        <w:tcPr>
          <w:tcW w:w="1701" w:type="dxa"/>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sidRPr="00CB4DBC">
            <w:rPr>
              <w:rFonts w:ascii="Arial" w:eastAsiaTheme="minorHAnsi" w:hAnsi="Arial" w:cs="Arial"/>
              <w:bCs/>
              <w:color w:val="auto"/>
              <w:szCs w:val="24"/>
              <w:lang w:eastAsia="en-US"/>
            </w:rPr>
            <w:fldChar w:fldCharType="begin"/>
          </w:r>
          <w:r w:rsidRPr="00CB4DBC">
            <w:rPr>
              <w:rFonts w:ascii="Arial" w:eastAsiaTheme="minorHAnsi" w:hAnsi="Arial" w:cs="Arial"/>
              <w:bCs/>
              <w:color w:val="auto"/>
              <w:szCs w:val="24"/>
              <w:lang w:eastAsia="en-US"/>
            </w:rPr>
            <w:instrText>PAGE  \* Arabic  \* MERGEFORMAT</w:instrText>
          </w:r>
          <w:r w:rsidRPr="00CB4DBC">
            <w:rPr>
              <w:rFonts w:ascii="Arial" w:eastAsiaTheme="minorHAnsi" w:hAnsi="Arial" w:cs="Arial"/>
              <w:bCs/>
              <w:color w:val="auto"/>
              <w:szCs w:val="24"/>
              <w:lang w:eastAsia="en-US"/>
            </w:rPr>
            <w:fldChar w:fldCharType="separate"/>
          </w:r>
          <w:r w:rsidR="003104B3" w:rsidRPr="003104B3">
            <w:rPr>
              <w:rFonts w:ascii="Arial" w:eastAsiaTheme="minorHAnsi" w:hAnsi="Arial" w:cs="Arial"/>
              <w:bCs/>
              <w:noProof/>
              <w:color w:val="auto"/>
              <w:szCs w:val="24"/>
              <w:lang w:val="es-ES" w:eastAsia="en-US"/>
            </w:rPr>
            <w:t>8</w:t>
          </w:r>
          <w:r w:rsidRPr="00CB4DBC">
            <w:rPr>
              <w:rFonts w:ascii="Arial" w:eastAsiaTheme="minorHAnsi" w:hAnsi="Arial" w:cs="Arial"/>
              <w:bCs/>
              <w:color w:val="auto"/>
              <w:szCs w:val="24"/>
              <w:lang w:eastAsia="en-US"/>
            </w:rPr>
            <w:fldChar w:fldCharType="end"/>
          </w:r>
          <w:r w:rsidRPr="00CB4DBC">
            <w:rPr>
              <w:rFonts w:ascii="Arial" w:eastAsiaTheme="minorHAnsi" w:hAnsi="Arial" w:cs="Arial"/>
              <w:color w:val="auto"/>
              <w:szCs w:val="24"/>
              <w:lang w:val="es-ES" w:eastAsia="en-US"/>
            </w:rPr>
            <w:t xml:space="preserve"> / </w:t>
          </w:r>
          <w:r w:rsidRPr="00CB4DBC">
            <w:rPr>
              <w:rFonts w:ascii="Arial" w:eastAsiaTheme="minorHAnsi" w:hAnsi="Arial" w:cs="Arial"/>
              <w:bCs/>
              <w:color w:val="auto"/>
              <w:szCs w:val="24"/>
              <w:lang w:eastAsia="en-US"/>
            </w:rPr>
            <w:fldChar w:fldCharType="begin"/>
          </w:r>
          <w:r w:rsidRPr="00CB4DBC">
            <w:rPr>
              <w:rFonts w:ascii="Arial" w:eastAsiaTheme="minorHAnsi" w:hAnsi="Arial" w:cs="Arial"/>
              <w:bCs/>
              <w:color w:val="auto"/>
              <w:szCs w:val="24"/>
              <w:lang w:eastAsia="en-US"/>
            </w:rPr>
            <w:instrText>NUMPAGES  \* Arabic  \* MERGEFORMAT</w:instrText>
          </w:r>
          <w:r w:rsidRPr="00CB4DBC">
            <w:rPr>
              <w:rFonts w:ascii="Arial" w:eastAsiaTheme="minorHAnsi" w:hAnsi="Arial" w:cs="Arial"/>
              <w:bCs/>
              <w:color w:val="auto"/>
              <w:szCs w:val="24"/>
              <w:lang w:eastAsia="en-US"/>
            </w:rPr>
            <w:fldChar w:fldCharType="separate"/>
          </w:r>
          <w:r w:rsidR="003104B3" w:rsidRPr="003104B3">
            <w:rPr>
              <w:rFonts w:ascii="Arial" w:eastAsiaTheme="minorHAnsi" w:hAnsi="Arial" w:cs="Arial"/>
              <w:bCs/>
              <w:noProof/>
              <w:color w:val="auto"/>
              <w:szCs w:val="24"/>
              <w:lang w:val="es-ES" w:eastAsia="en-US"/>
            </w:rPr>
            <w:t>8</w:t>
          </w:r>
          <w:r w:rsidRPr="00CB4DBC">
            <w:rPr>
              <w:rFonts w:ascii="Arial" w:eastAsiaTheme="minorHAnsi" w:hAnsi="Arial" w:cs="Arial"/>
              <w:bCs/>
              <w:color w:val="auto"/>
              <w:szCs w:val="24"/>
              <w:lang w:eastAsia="en-US"/>
            </w:rPr>
            <w:fldChar w:fldCharType="end"/>
          </w:r>
        </w:p>
      </w:tc>
    </w:tr>
    <w:tr w:rsidR="00A109FF" w:rsidRPr="005B5C7D" w:rsidTr="00E211D4">
      <w:trPr>
        <w:trHeight w:hRule="exact" w:val="287"/>
      </w:trPr>
      <w:tc>
        <w:tcPr>
          <w:tcW w:w="1728" w:type="dxa"/>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DD9C3"/>
        </w:tcPr>
        <w:p w:rsidR="00A109FF" w:rsidRPr="005B5C7D" w:rsidRDefault="00A109FF" w:rsidP="00A109FF">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DDD9C3"/>
        </w:tcPr>
        <w:p w:rsidR="00A109FF" w:rsidRPr="005B5C7D" w:rsidRDefault="00A109FF" w:rsidP="00A109FF">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r>
    <w:tr w:rsidR="00A109FF" w:rsidRPr="005B5C7D" w:rsidTr="00E211D4">
      <w:trPr>
        <w:trHeight w:hRule="exact" w:val="562"/>
      </w:trPr>
      <w:tc>
        <w:tcPr>
          <w:tcW w:w="1728" w:type="dxa"/>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ind w:left="480" w:right="376" w:hanging="87"/>
            <w:jc w:val="left"/>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Fecha de emisión</w:t>
          </w:r>
        </w:p>
      </w:tc>
      <w:tc>
        <w:tcPr>
          <w:tcW w:w="1701" w:type="dxa"/>
          <w:tcBorders>
            <w:top w:val="single" w:sz="4" w:space="0" w:color="000000"/>
            <w:left w:val="single" w:sz="4" w:space="0" w:color="000000"/>
            <w:bottom w:val="single" w:sz="4" w:space="0" w:color="000000"/>
            <w:right w:val="single" w:sz="4" w:space="0" w:color="000000"/>
          </w:tcBorders>
          <w:vAlign w:val="center"/>
        </w:tcPr>
        <w:p w:rsidR="00A109FF" w:rsidRPr="005B5C7D" w:rsidRDefault="008B24BF" w:rsidP="008B24BF">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Pr>
              <w:rFonts w:ascii="Arial" w:eastAsiaTheme="minorHAnsi" w:hAnsi="Arial" w:cs="Arial"/>
              <w:color w:val="auto"/>
              <w:szCs w:val="24"/>
              <w:lang w:eastAsia="en-US"/>
            </w:rPr>
            <w:t>7</w:t>
          </w:r>
          <w:r w:rsidR="00A109FF" w:rsidRPr="00E211D4">
            <w:rPr>
              <w:rFonts w:ascii="Arial" w:eastAsiaTheme="minorHAnsi" w:hAnsi="Arial" w:cs="Arial"/>
              <w:color w:val="auto"/>
              <w:szCs w:val="24"/>
              <w:lang w:eastAsia="en-US"/>
            </w:rPr>
            <w:t>/1</w:t>
          </w:r>
          <w:r>
            <w:rPr>
              <w:rFonts w:ascii="Arial" w:eastAsiaTheme="minorHAnsi" w:hAnsi="Arial" w:cs="Arial"/>
              <w:color w:val="auto"/>
              <w:szCs w:val="24"/>
              <w:lang w:eastAsia="en-US"/>
            </w:rPr>
            <w:t>2</w:t>
          </w:r>
          <w:r w:rsidR="00A109FF" w:rsidRPr="00E211D4">
            <w:rPr>
              <w:rFonts w:ascii="Arial" w:eastAsiaTheme="minorHAnsi" w:hAnsi="Arial" w:cs="Arial"/>
              <w:color w:val="auto"/>
              <w:szCs w:val="24"/>
              <w:lang w:eastAsia="en-US"/>
            </w:rPr>
            <w:t>/2017</w:t>
          </w:r>
        </w:p>
      </w:tc>
    </w:tr>
    <w:tr w:rsidR="00A109FF" w:rsidRPr="005B5C7D" w:rsidTr="00E211D4">
      <w:trPr>
        <w:trHeight w:hRule="exact" w:val="286"/>
      </w:trPr>
      <w:tc>
        <w:tcPr>
          <w:tcW w:w="4361" w:type="dxa"/>
          <w:gridSpan w:val="2"/>
          <w:tcBorders>
            <w:top w:val="single" w:sz="4" w:space="0" w:color="000000"/>
            <w:left w:val="single" w:sz="4" w:space="0" w:color="000000"/>
            <w:bottom w:val="single" w:sz="4" w:space="0" w:color="000000"/>
            <w:right w:val="single" w:sz="4" w:space="0" w:color="000000"/>
          </w:tcBorders>
        </w:tcPr>
        <w:p w:rsidR="00A109FF" w:rsidRPr="005B5C7D" w:rsidRDefault="00A109FF" w:rsidP="00A109FF">
          <w:pPr>
            <w:kinsoku w:val="0"/>
            <w:overflowPunct w:val="0"/>
            <w:autoSpaceDE w:val="0"/>
            <w:autoSpaceDN w:val="0"/>
            <w:adjustRightInd w:val="0"/>
            <w:spacing w:before="0" w:after="0" w:line="272" w:lineRule="exact"/>
            <w:ind w:left="981"/>
            <w:jc w:val="left"/>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Facultad de Ingeniería</w:t>
          </w:r>
        </w:p>
      </w:tc>
      <w:tc>
        <w:tcPr>
          <w:tcW w:w="5595" w:type="dxa"/>
          <w:gridSpan w:val="3"/>
          <w:tcBorders>
            <w:top w:val="single" w:sz="4" w:space="0" w:color="000000"/>
            <w:left w:val="single" w:sz="4" w:space="0" w:color="000000"/>
            <w:bottom w:val="single" w:sz="4" w:space="0" w:color="000000"/>
            <w:right w:val="single" w:sz="4" w:space="0" w:color="000000"/>
          </w:tcBorders>
          <w:vAlign w:val="center"/>
        </w:tcPr>
        <w:p w:rsidR="00A109FF" w:rsidRPr="005B5C7D" w:rsidRDefault="00A109FF" w:rsidP="00A109FF">
          <w:pPr>
            <w:kinsoku w:val="0"/>
            <w:overflowPunct w:val="0"/>
            <w:autoSpaceDE w:val="0"/>
            <w:autoSpaceDN w:val="0"/>
            <w:adjustRightInd w:val="0"/>
            <w:spacing w:before="0" w:after="0" w:line="272" w:lineRule="exact"/>
            <w:ind w:left="275"/>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Laboratorio</w:t>
          </w:r>
          <w:r>
            <w:rPr>
              <w:rFonts w:ascii="Arial" w:eastAsiaTheme="minorHAnsi" w:hAnsi="Arial" w:cs="Arial"/>
              <w:color w:val="auto"/>
              <w:szCs w:val="24"/>
              <w:lang w:eastAsia="en-US"/>
            </w:rPr>
            <w:t>s de docencia</w:t>
          </w:r>
        </w:p>
      </w:tc>
    </w:tr>
  </w:tbl>
  <w:p w:rsidR="00A109FF" w:rsidRDefault="00A109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4" w:type="dxa"/>
      <w:tblLayout w:type="fixed"/>
      <w:tblCellMar>
        <w:left w:w="0" w:type="dxa"/>
        <w:right w:w="0" w:type="dxa"/>
      </w:tblCellMar>
      <w:tblLook w:val="0000" w:firstRow="0" w:lastRow="0" w:firstColumn="0" w:lastColumn="0" w:noHBand="0" w:noVBand="0"/>
    </w:tblPr>
    <w:tblGrid>
      <w:gridCol w:w="1728"/>
      <w:gridCol w:w="2633"/>
      <w:gridCol w:w="2051"/>
      <w:gridCol w:w="1843"/>
      <w:gridCol w:w="1701"/>
    </w:tblGrid>
    <w:tr w:rsidR="00CB4DBC" w:rsidRPr="005B5C7D" w:rsidTr="00E211D4">
      <w:trPr>
        <w:trHeight w:hRule="exact" w:val="286"/>
      </w:trPr>
      <w:tc>
        <w:tcPr>
          <w:tcW w:w="1728" w:type="dxa"/>
          <w:vMerge w:val="restart"/>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4" w:after="0"/>
            <w:ind w:left="0"/>
            <w:jc w:val="left"/>
            <w:rPr>
              <w:rFonts w:ascii="Times New Roman" w:eastAsiaTheme="minorHAnsi" w:hAnsi="Times New Roman"/>
              <w:color w:val="auto"/>
              <w:sz w:val="7"/>
              <w:szCs w:val="7"/>
              <w:lang w:eastAsia="en-US"/>
            </w:rPr>
          </w:pPr>
        </w:p>
        <w:p w:rsidR="00CB4DBC" w:rsidRPr="005B5C7D" w:rsidRDefault="00CB4DBC" w:rsidP="00CB4DBC">
          <w:pPr>
            <w:kinsoku w:val="0"/>
            <w:overflowPunct w:val="0"/>
            <w:autoSpaceDE w:val="0"/>
            <w:autoSpaceDN w:val="0"/>
            <w:adjustRightInd w:val="0"/>
            <w:spacing w:before="0" w:after="0"/>
            <w:ind w:left="200"/>
            <w:jc w:val="left"/>
            <w:rPr>
              <w:rFonts w:ascii="Times New Roman" w:eastAsiaTheme="minorHAnsi" w:hAnsi="Times New Roman"/>
              <w:color w:val="auto"/>
              <w:szCs w:val="24"/>
              <w:lang w:eastAsia="en-US"/>
            </w:rPr>
          </w:pPr>
          <w:r w:rsidRPr="005B5C7D">
            <w:rPr>
              <w:rFonts w:ascii="Times New Roman" w:eastAsiaTheme="minorHAnsi" w:hAnsi="Times New Roman"/>
              <w:noProof/>
              <w:color w:val="auto"/>
              <w:sz w:val="20"/>
              <w:szCs w:val="20"/>
            </w:rPr>
            <w:drawing>
              <wp:inline distT="0" distB="0" distL="0" distR="0" wp14:anchorId="0F00A644" wp14:editId="26F73CAC">
                <wp:extent cx="858520" cy="977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977900"/>
                        </a:xfrm>
                        <a:prstGeom prst="rect">
                          <a:avLst/>
                        </a:prstGeom>
                        <a:noFill/>
                        <a:ln>
                          <a:noFill/>
                        </a:ln>
                      </pic:spPr>
                    </pic:pic>
                  </a:graphicData>
                </a:graphic>
              </wp:inline>
            </w:drawing>
          </w:r>
        </w:p>
      </w:tc>
      <w:tc>
        <w:tcPr>
          <w:tcW w:w="46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4DBC" w:rsidRPr="00E211D4" w:rsidRDefault="00CB4DBC" w:rsidP="00CB4DBC">
          <w:pPr>
            <w:kinsoku w:val="0"/>
            <w:overflowPunct w:val="0"/>
            <w:autoSpaceDE w:val="0"/>
            <w:autoSpaceDN w:val="0"/>
            <w:adjustRightInd w:val="0"/>
            <w:spacing w:before="0" w:after="0"/>
            <w:ind w:left="0"/>
            <w:jc w:val="center"/>
            <w:rPr>
              <w:rFonts w:ascii="Times New Roman" w:eastAsiaTheme="minorHAnsi" w:hAnsi="Times New Roman"/>
              <w:b/>
              <w:color w:val="auto"/>
              <w:sz w:val="32"/>
              <w:szCs w:val="24"/>
              <w:lang w:eastAsia="en-US"/>
            </w:rPr>
          </w:pPr>
          <w:r w:rsidRPr="00E211D4">
            <w:rPr>
              <w:b/>
              <w:sz w:val="32"/>
            </w:rPr>
            <w:t>Plan de contingencia ante siniestros en laboratorios</w:t>
          </w:r>
        </w:p>
      </w:tc>
      <w:tc>
        <w:tcPr>
          <w:tcW w:w="1843" w:type="dxa"/>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6" w:right="207"/>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Código:</w:t>
          </w:r>
        </w:p>
      </w:tc>
      <w:tc>
        <w:tcPr>
          <w:tcW w:w="1701" w:type="dxa"/>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r>
    <w:tr w:rsidR="00CB4DBC" w:rsidRPr="005B5C7D" w:rsidTr="00E211D4">
      <w:trPr>
        <w:trHeight w:hRule="exact" w:val="286"/>
      </w:trPr>
      <w:tc>
        <w:tcPr>
          <w:tcW w:w="1728" w:type="dxa"/>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Versión:</w:t>
          </w:r>
        </w:p>
      </w:tc>
      <w:tc>
        <w:tcPr>
          <w:tcW w:w="1701" w:type="dxa"/>
          <w:tcBorders>
            <w:top w:val="single" w:sz="4" w:space="0" w:color="000000"/>
            <w:left w:val="single" w:sz="4" w:space="0" w:color="000000"/>
            <w:bottom w:val="single" w:sz="4" w:space="0" w:color="000000"/>
            <w:right w:val="single" w:sz="4" w:space="0" w:color="000000"/>
          </w:tcBorders>
        </w:tcPr>
        <w:p w:rsidR="00CB4DBC" w:rsidRPr="005B5C7D" w:rsidRDefault="00D71792" w:rsidP="00571509">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Pr>
              <w:rFonts w:ascii="Arial" w:eastAsiaTheme="minorHAnsi" w:hAnsi="Arial" w:cs="Arial"/>
              <w:color w:val="auto"/>
              <w:szCs w:val="24"/>
              <w:lang w:eastAsia="en-US"/>
            </w:rPr>
            <w:t>1</w:t>
          </w:r>
          <w:r w:rsidR="003104B3">
            <w:rPr>
              <w:rFonts w:ascii="Arial" w:eastAsiaTheme="minorHAnsi" w:hAnsi="Arial" w:cs="Arial"/>
              <w:color w:val="auto"/>
              <w:szCs w:val="24"/>
              <w:lang w:eastAsia="en-US"/>
            </w:rPr>
            <w:t>.0</w:t>
          </w:r>
        </w:p>
      </w:tc>
    </w:tr>
    <w:tr w:rsidR="00CB4DBC" w:rsidRPr="005B5C7D" w:rsidTr="00E211D4">
      <w:trPr>
        <w:trHeight w:hRule="exact" w:val="287"/>
      </w:trPr>
      <w:tc>
        <w:tcPr>
          <w:tcW w:w="1728" w:type="dxa"/>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Página</w:t>
          </w:r>
        </w:p>
      </w:tc>
      <w:tc>
        <w:tcPr>
          <w:tcW w:w="1701" w:type="dxa"/>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sidRPr="00CB4DBC">
            <w:rPr>
              <w:rFonts w:ascii="Arial" w:eastAsiaTheme="minorHAnsi" w:hAnsi="Arial" w:cs="Arial"/>
              <w:bCs/>
              <w:color w:val="auto"/>
              <w:szCs w:val="24"/>
              <w:lang w:eastAsia="en-US"/>
            </w:rPr>
            <w:fldChar w:fldCharType="begin"/>
          </w:r>
          <w:r w:rsidRPr="00CB4DBC">
            <w:rPr>
              <w:rFonts w:ascii="Arial" w:eastAsiaTheme="minorHAnsi" w:hAnsi="Arial" w:cs="Arial"/>
              <w:bCs/>
              <w:color w:val="auto"/>
              <w:szCs w:val="24"/>
              <w:lang w:eastAsia="en-US"/>
            </w:rPr>
            <w:instrText>PAGE  \* Arabic  \* MERGEFORMAT</w:instrText>
          </w:r>
          <w:r w:rsidRPr="00CB4DBC">
            <w:rPr>
              <w:rFonts w:ascii="Arial" w:eastAsiaTheme="minorHAnsi" w:hAnsi="Arial" w:cs="Arial"/>
              <w:bCs/>
              <w:color w:val="auto"/>
              <w:szCs w:val="24"/>
              <w:lang w:eastAsia="en-US"/>
            </w:rPr>
            <w:fldChar w:fldCharType="separate"/>
          </w:r>
          <w:r w:rsidR="003104B3" w:rsidRPr="003104B3">
            <w:rPr>
              <w:rFonts w:ascii="Arial" w:eastAsiaTheme="minorHAnsi" w:hAnsi="Arial" w:cs="Arial"/>
              <w:bCs/>
              <w:noProof/>
              <w:color w:val="auto"/>
              <w:szCs w:val="24"/>
              <w:lang w:val="es-ES" w:eastAsia="en-US"/>
            </w:rPr>
            <w:t>1</w:t>
          </w:r>
          <w:r w:rsidRPr="00CB4DBC">
            <w:rPr>
              <w:rFonts w:ascii="Arial" w:eastAsiaTheme="minorHAnsi" w:hAnsi="Arial" w:cs="Arial"/>
              <w:bCs/>
              <w:color w:val="auto"/>
              <w:szCs w:val="24"/>
              <w:lang w:eastAsia="en-US"/>
            </w:rPr>
            <w:fldChar w:fldCharType="end"/>
          </w:r>
          <w:r w:rsidRPr="00CB4DBC">
            <w:rPr>
              <w:rFonts w:ascii="Arial" w:eastAsiaTheme="minorHAnsi" w:hAnsi="Arial" w:cs="Arial"/>
              <w:color w:val="auto"/>
              <w:szCs w:val="24"/>
              <w:lang w:val="es-ES" w:eastAsia="en-US"/>
            </w:rPr>
            <w:t xml:space="preserve"> / </w:t>
          </w:r>
          <w:r w:rsidRPr="00CB4DBC">
            <w:rPr>
              <w:rFonts w:ascii="Arial" w:eastAsiaTheme="minorHAnsi" w:hAnsi="Arial" w:cs="Arial"/>
              <w:bCs/>
              <w:color w:val="auto"/>
              <w:szCs w:val="24"/>
              <w:lang w:eastAsia="en-US"/>
            </w:rPr>
            <w:fldChar w:fldCharType="begin"/>
          </w:r>
          <w:r w:rsidRPr="00CB4DBC">
            <w:rPr>
              <w:rFonts w:ascii="Arial" w:eastAsiaTheme="minorHAnsi" w:hAnsi="Arial" w:cs="Arial"/>
              <w:bCs/>
              <w:color w:val="auto"/>
              <w:szCs w:val="24"/>
              <w:lang w:eastAsia="en-US"/>
            </w:rPr>
            <w:instrText>NUMPAGES  \* Arabic  \* MERGEFORMAT</w:instrText>
          </w:r>
          <w:r w:rsidRPr="00CB4DBC">
            <w:rPr>
              <w:rFonts w:ascii="Arial" w:eastAsiaTheme="minorHAnsi" w:hAnsi="Arial" w:cs="Arial"/>
              <w:bCs/>
              <w:color w:val="auto"/>
              <w:szCs w:val="24"/>
              <w:lang w:eastAsia="en-US"/>
            </w:rPr>
            <w:fldChar w:fldCharType="separate"/>
          </w:r>
          <w:r w:rsidR="003104B3" w:rsidRPr="003104B3">
            <w:rPr>
              <w:rFonts w:ascii="Arial" w:eastAsiaTheme="minorHAnsi" w:hAnsi="Arial" w:cs="Arial"/>
              <w:bCs/>
              <w:noProof/>
              <w:color w:val="auto"/>
              <w:szCs w:val="24"/>
              <w:lang w:val="es-ES" w:eastAsia="en-US"/>
            </w:rPr>
            <w:t>8</w:t>
          </w:r>
          <w:r w:rsidRPr="00CB4DBC">
            <w:rPr>
              <w:rFonts w:ascii="Arial" w:eastAsiaTheme="minorHAnsi" w:hAnsi="Arial" w:cs="Arial"/>
              <w:bCs/>
              <w:color w:val="auto"/>
              <w:szCs w:val="24"/>
              <w:lang w:eastAsia="en-US"/>
            </w:rPr>
            <w:fldChar w:fldCharType="end"/>
          </w:r>
        </w:p>
      </w:tc>
    </w:tr>
    <w:tr w:rsidR="00CB4DBC" w:rsidRPr="005B5C7D" w:rsidTr="00E211D4">
      <w:trPr>
        <w:trHeight w:hRule="exact" w:val="287"/>
      </w:trPr>
      <w:tc>
        <w:tcPr>
          <w:tcW w:w="1728" w:type="dxa"/>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DDD9C3"/>
        </w:tcPr>
        <w:p w:rsidR="00CB4DBC" w:rsidRPr="005B5C7D" w:rsidRDefault="00CB4DBC" w:rsidP="00CB4DBC">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DDD9C3"/>
        </w:tcPr>
        <w:p w:rsidR="00CB4DBC" w:rsidRPr="005B5C7D" w:rsidRDefault="00CB4DBC" w:rsidP="00CB4DBC">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r>
    <w:tr w:rsidR="00CB4DBC" w:rsidRPr="005B5C7D" w:rsidTr="00E211D4">
      <w:trPr>
        <w:trHeight w:hRule="exact" w:val="562"/>
      </w:trPr>
      <w:tc>
        <w:tcPr>
          <w:tcW w:w="1728" w:type="dxa"/>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c>
        <w:tcPr>
          <w:tcW w:w="4684" w:type="dxa"/>
          <w:gridSpan w:val="2"/>
          <w:vMerge/>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3" w:lineRule="exact"/>
            <w:ind w:left="208" w:right="207"/>
            <w:jc w:val="center"/>
            <w:rPr>
              <w:rFonts w:ascii="Times New Roman" w:eastAsiaTheme="minorHAnsi" w:hAnsi="Times New Roman"/>
              <w:color w:val="auto"/>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ind w:left="480" w:right="376" w:hanging="87"/>
            <w:jc w:val="left"/>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Fecha de emisión</w:t>
          </w:r>
        </w:p>
      </w:tc>
      <w:tc>
        <w:tcPr>
          <w:tcW w:w="1701" w:type="dxa"/>
          <w:tcBorders>
            <w:top w:val="single" w:sz="4" w:space="0" w:color="000000"/>
            <w:left w:val="single" w:sz="4" w:space="0" w:color="000000"/>
            <w:bottom w:val="single" w:sz="4" w:space="0" w:color="000000"/>
            <w:right w:val="single" w:sz="4" w:space="0" w:color="000000"/>
          </w:tcBorders>
          <w:vAlign w:val="center"/>
        </w:tcPr>
        <w:p w:rsidR="00CB4DBC" w:rsidRPr="005B5C7D" w:rsidRDefault="001F6C8E" w:rsidP="001F6C8E">
          <w:pPr>
            <w:kinsoku w:val="0"/>
            <w:overflowPunct w:val="0"/>
            <w:autoSpaceDE w:val="0"/>
            <w:autoSpaceDN w:val="0"/>
            <w:adjustRightInd w:val="0"/>
            <w:spacing w:before="0" w:after="0" w:line="272" w:lineRule="exact"/>
            <w:ind w:left="207" w:right="207"/>
            <w:jc w:val="center"/>
            <w:rPr>
              <w:rFonts w:ascii="Times New Roman" w:eastAsiaTheme="minorHAnsi" w:hAnsi="Times New Roman"/>
              <w:color w:val="auto"/>
              <w:szCs w:val="24"/>
              <w:lang w:eastAsia="en-US"/>
            </w:rPr>
          </w:pPr>
          <w:r>
            <w:rPr>
              <w:rFonts w:ascii="Arial" w:eastAsiaTheme="minorHAnsi" w:hAnsi="Arial" w:cs="Arial"/>
              <w:color w:val="auto"/>
              <w:szCs w:val="24"/>
              <w:lang w:eastAsia="en-US"/>
            </w:rPr>
            <w:t>7</w:t>
          </w:r>
          <w:r w:rsidR="00CB4DBC" w:rsidRPr="00E211D4">
            <w:rPr>
              <w:rFonts w:ascii="Arial" w:eastAsiaTheme="minorHAnsi" w:hAnsi="Arial" w:cs="Arial"/>
              <w:color w:val="auto"/>
              <w:szCs w:val="24"/>
              <w:lang w:eastAsia="en-US"/>
            </w:rPr>
            <w:t>/1</w:t>
          </w:r>
          <w:r>
            <w:rPr>
              <w:rFonts w:ascii="Arial" w:eastAsiaTheme="minorHAnsi" w:hAnsi="Arial" w:cs="Arial"/>
              <w:color w:val="auto"/>
              <w:szCs w:val="24"/>
              <w:lang w:eastAsia="en-US"/>
            </w:rPr>
            <w:t>2</w:t>
          </w:r>
          <w:r w:rsidR="00CB4DBC" w:rsidRPr="00E211D4">
            <w:rPr>
              <w:rFonts w:ascii="Arial" w:eastAsiaTheme="minorHAnsi" w:hAnsi="Arial" w:cs="Arial"/>
              <w:color w:val="auto"/>
              <w:szCs w:val="24"/>
              <w:lang w:eastAsia="en-US"/>
            </w:rPr>
            <w:t>/2017</w:t>
          </w:r>
        </w:p>
      </w:tc>
    </w:tr>
    <w:tr w:rsidR="00CB4DBC" w:rsidRPr="005B5C7D" w:rsidTr="00E211D4">
      <w:trPr>
        <w:trHeight w:hRule="exact" w:val="286"/>
      </w:trPr>
      <w:tc>
        <w:tcPr>
          <w:tcW w:w="4361" w:type="dxa"/>
          <w:gridSpan w:val="2"/>
          <w:tcBorders>
            <w:top w:val="single" w:sz="4" w:space="0" w:color="000000"/>
            <w:left w:val="single" w:sz="4" w:space="0" w:color="000000"/>
            <w:bottom w:val="single" w:sz="4" w:space="0" w:color="000000"/>
            <w:right w:val="single" w:sz="4" w:space="0" w:color="000000"/>
          </w:tcBorders>
        </w:tcPr>
        <w:p w:rsidR="00CB4DBC" w:rsidRPr="005B5C7D" w:rsidRDefault="00CB4DBC" w:rsidP="00CB4DBC">
          <w:pPr>
            <w:kinsoku w:val="0"/>
            <w:overflowPunct w:val="0"/>
            <w:autoSpaceDE w:val="0"/>
            <w:autoSpaceDN w:val="0"/>
            <w:adjustRightInd w:val="0"/>
            <w:spacing w:before="0" w:after="0" w:line="272" w:lineRule="exact"/>
            <w:ind w:left="981"/>
            <w:jc w:val="left"/>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Facultad de Ingeniería</w:t>
          </w:r>
        </w:p>
      </w:tc>
      <w:tc>
        <w:tcPr>
          <w:tcW w:w="5595" w:type="dxa"/>
          <w:gridSpan w:val="3"/>
          <w:tcBorders>
            <w:top w:val="single" w:sz="4" w:space="0" w:color="000000"/>
            <w:left w:val="single" w:sz="4" w:space="0" w:color="000000"/>
            <w:bottom w:val="single" w:sz="4" w:space="0" w:color="000000"/>
            <w:right w:val="single" w:sz="4" w:space="0" w:color="000000"/>
          </w:tcBorders>
          <w:vAlign w:val="center"/>
        </w:tcPr>
        <w:p w:rsidR="00CB4DBC" w:rsidRPr="005B5C7D" w:rsidRDefault="00CB4DBC" w:rsidP="00CB4DBC">
          <w:pPr>
            <w:kinsoku w:val="0"/>
            <w:overflowPunct w:val="0"/>
            <w:autoSpaceDE w:val="0"/>
            <w:autoSpaceDN w:val="0"/>
            <w:adjustRightInd w:val="0"/>
            <w:spacing w:before="0" w:after="0" w:line="272" w:lineRule="exact"/>
            <w:ind w:left="275"/>
            <w:jc w:val="center"/>
            <w:rPr>
              <w:rFonts w:ascii="Times New Roman" w:eastAsiaTheme="minorHAnsi" w:hAnsi="Times New Roman"/>
              <w:color w:val="auto"/>
              <w:szCs w:val="24"/>
              <w:lang w:eastAsia="en-US"/>
            </w:rPr>
          </w:pPr>
          <w:r w:rsidRPr="005B5C7D">
            <w:rPr>
              <w:rFonts w:ascii="Arial" w:eastAsiaTheme="minorHAnsi" w:hAnsi="Arial" w:cs="Arial"/>
              <w:color w:val="auto"/>
              <w:szCs w:val="24"/>
              <w:lang w:eastAsia="en-US"/>
            </w:rPr>
            <w:t>Laboratorio</w:t>
          </w:r>
          <w:r>
            <w:rPr>
              <w:rFonts w:ascii="Arial" w:eastAsiaTheme="minorHAnsi" w:hAnsi="Arial" w:cs="Arial"/>
              <w:color w:val="auto"/>
              <w:szCs w:val="24"/>
              <w:lang w:eastAsia="en-US"/>
            </w:rPr>
            <w:t>s de docencia</w:t>
          </w:r>
        </w:p>
      </w:tc>
    </w:tr>
  </w:tbl>
  <w:p w:rsidR="00CB4DBC" w:rsidRDefault="00CB4D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24DF"/>
    <w:multiLevelType w:val="multilevel"/>
    <w:tmpl w:val="81EE1928"/>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880" w:hanging="180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2072" w:hanging="2160"/>
      </w:pPr>
      <w:rPr>
        <w:rFonts w:hint="default"/>
      </w:rPr>
    </w:lvl>
    <w:lvl w:ilvl="8">
      <w:start w:val="1"/>
      <w:numFmt w:val="decimal"/>
      <w:lvlText w:val="%1.%2.%3.%4.%5.%6.%7.%8.%9"/>
      <w:lvlJc w:val="left"/>
      <w:pPr>
        <w:ind w:left="13848" w:hanging="2520"/>
      </w:pPr>
      <w:rPr>
        <w:rFonts w:hint="default"/>
      </w:rPr>
    </w:lvl>
  </w:abstractNum>
  <w:abstractNum w:abstractNumId="1" w15:restartNumberingAfterBreak="0">
    <w:nsid w:val="23400F37"/>
    <w:multiLevelType w:val="multilevel"/>
    <w:tmpl w:val="E78EF9C2"/>
    <w:lvl w:ilvl="0">
      <w:start w:val="1"/>
      <w:numFmt w:val="decimal"/>
      <w:pStyle w:val="Ttulo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F7DBC"/>
    <w:multiLevelType w:val="multilevel"/>
    <w:tmpl w:val="D3003856"/>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C0029"/>
    <w:multiLevelType w:val="hybridMultilevel"/>
    <w:tmpl w:val="9E5222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4F4344B"/>
    <w:multiLevelType w:val="hybridMultilevel"/>
    <w:tmpl w:val="F0E87C5E"/>
    <w:lvl w:ilvl="0" w:tplc="D0C6E77E">
      <w:start w:val="1"/>
      <w:numFmt w:val="decimal"/>
      <w:lvlText w:val="%1.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79CE39B9"/>
    <w:multiLevelType w:val="hybridMultilevel"/>
    <w:tmpl w:val="5A7EE6B0"/>
    <w:lvl w:ilvl="0" w:tplc="080A0005">
      <w:start w:val="1"/>
      <w:numFmt w:val="bullet"/>
      <w:lvlText w:val=""/>
      <w:lvlJc w:val="left"/>
      <w:pPr>
        <w:ind w:left="2498" w:hanging="360"/>
      </w:pPr>
      <w:rPr>
        <w:rFonts w:ascii="Wingdings" w:hAnsi="Wingdings" w:hint="default"/>
      </w:rPr>
    </w:lvl>
    <w:lvl w:ilvl="1" w:tplc="080A0003" w:tentative="1">
      <w:start w:val="1"/>
      <w:numFmt w:val="bullet"/>
      <w:lvlText w:val="o"/>
      <w:lvlJc w:val="left"/>
      <w:pPr>
        <w:ind w:left="3218" w:hanging="360"/>
      </w:pPr>
      <w:rPr>
        <w:rFonts w:ascii="Courier New" w:hAnsi="Courier New" w:cs="Courier New" w:hint="default"/>
      </w:rPr>
    </w:lvl>
    <w:lvl w:ilvl="2" w:tplc="080A0005" w:tentative="1">
      <w:start w:val="1"/>
      <w:numFmt w:val="bullet"/>
      <w:lvlText w:val=""/>
      <w:lvlJc w:val="left"/>
      <w:pPr>
        <w:ind w:left="3938" w:hanging="360"/>
      </w:pPr>
      <w:rPr>
        <w:rFonts w:ascii="Wingdings" w:hAnsi="Wingdings" w:hint="default"/>
      </w:rPr>
    </w:lvl>
    <w:lvl w:ilvl="3" w:tplc="080A0001" w:tentative="1">
      <w:start w:val="1"/>
      <w:numFmt w:val="bullet"/>
      <w:lvlText w:val=""/>
      <w:lvlJc w:val="left"/>
      <w:pPr>
        <w:ind w:left="4658" w:hanging="360"/>
      </w:pPr>
      <w:rPr>
        <w:rFonts w:ascii="Symbol" w:hAnsi="Symbol" w:hint="default"/>
      </w:rPr>
    </w:lvl>
    <w:lvl w:ilvl="4" w:tplc="080A0003" w:tentative="1">
      <w:start w:val="1"/>
      <w:numFmt w:val="bullet"/>
      <w:lvlText w:val="o"/>
      <w:lvlJc w:val="left"/>
      <w:pPr>
        <w:ind w:left="5378" w:hanging="360"/>
      </w:pPr>
      <w:rPr>
        <w:rFonts w:ascii="Courier New" w:hAnsi="Courier New" w:cs="Courier New" w:hint="default"/>
      </w:rPr>
    </w:lvl>
    <w:lvl w:ilvl="5" w:tplc="080A0005" w:tentative="1">
      <w:start w:val="1"/>
      <w:numFmt w:val="bullet"/>
      <w:lvlText w:val=""/>
      <w:lvlJc w:val="left"/>
      <w:pPr>
        <w:ind w:left="6098" w:hanging="360"/>
      </w:pPr>
      <w:rPr>
        <w:rFonts w:ascii="Wingdings" w:hAnsi="Wingdings" w:hint="default"/>
      </w:rPr>
    </w:lvl>
    <w:lvl w:ilvl="6" w:tplc="080A0001" w:tentative="1">
      <w:start w:val="1"/>
      <w:numFmt w:val="bullet"/>
      <w:lvlText w:val=""/>
      <w:lvlJc w:val="left"/>
      <w:pPr>
        <w:ind w:left="6818" w:hanging="360"/>
      </w:pPr>
      <w:rPr>
        <w:rFonts w:ascii="Symbol" w:hAnsi="Symbol" w:hint="default"/>
      </w:rPr>
    </w:lvl>
    <w:lvl w:ilvl="7" w:tplc="080A0003" w:tentative="1">
      <w:start w:val="1"/>
      <w:numFmt w:val="bullet"/>
      <w:lvlText w:val="o"/>
      <w:lvlJc w:val="left"/>
      <w:pPr>
        <w:ind w:left="7538" w:hanging="360"/>
      </w:pPr>
      <w:rPr>
        <w:rFonts w:ascii="Courier New" w:hAnsi="Courier New" w:cs="Courier New" w:hint="default"/>
      </w:rPr>
    </w:lvl>
    <w:lvl w:ilvl="8" w:tplc="080A0005" w:tentative="1">
      <w:start w:val="1"/>
      <w:numFmt w:val="bullet"/>
      <w:lvlText w:val=""/>
      <w:lvlJc w:val="left"/>
      <w:pPr>
        <w:ind w:left="8258"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BD"/>
    <w:rsid w:val="00003E54"/>
    <w:rsid w:val="00072D01"/>
    <w:rsid w:val="000747E5"/>
    <w:rsid w:val="00084A5B"/>
    <w:rsid w:val="00087A18"/>
    <w:rsid w:val="000935B3"/>
    <w:rsid w:val="000A00BB"/>
    <w:rsid w:val="000C4A2E"/>
    <w:rsid w:val="000E10E1"/>
    <w:rsid w:val="00126643"/>
    <w:rsid w:val="00131ED1"/>
    <w:rsid w:val="00144430"/>
    <w:rsid w:val="00154CD1"/>
    <w:rsid w:val="0018380D"/>
    <w:rsid w:val="001A3735"/>
    <w:rsid w:val="001D2EFF"/>
    <w:rsid w:val="001F6C8E"/>
    <w:rsid w:val="002144B8"/>
    <w:rsid w:val="00217683"/>
    <w:rsid w:val="00217FB8"/>
    <w:rsid w:val="00280F8C"/>
    <w:rsid w:val="00286CF9"/>
    <w:rsid w:val="00291123"/>
    <w:rsid w:val="002B1F07"/>
    <w:rsid w:val="002B7644"/>
    <w:rsid w:val="002D23F7"/>
    <w:rsid w:val="002E3003"/>
    <w:rsid w:val="003104B3"/>
    <w:rsid w:val="00322174"/>
    <w:rsid w:val="00324A5B"/>
    <w:rsid w:val="003446E6"/>
    <w:rsid w:val="003A6C7E"/>
    <w:rsid w:val="003E4EBC"/>
    <w:rsid w:val="003E52B8"/>
    <w:rsid w:val="00403254"/>
    <w:rsid w:val="004118E3"/>
    <w:rsid w:val="00416F83"/>
    <w:rsid w:val="00421274"/>
    <w:rsid w:val="004403BD"/>
    <w:rsid w:val="00440C90"/>
    <w:rsid w:val="00470569"/>
    <w:rsid w:val="004C063F"/>
    <w:rsid w:val="004D1CBD"/>
    <w:rsid w:val="004E2307"/>
    <w:rsid w:val="004E4E01"/>
    <w:rsid w:val="004F65B7"/>
    <w:rsid w:val="005066EE"/>
    <w:rsid w:val="00524693"/>
    <w:rsid w:val="0052738C"/>
    <w:rsid w:val="00571509"/>
    <w:rsid w:val="00584177"/>
    <w:rsid w:val="005E0A74"/>
    <w:rsid w:val="00614742"/>
    <w:rsid w:val="00640922"/>
    <w:rsid w:val="00646F0D"/>
    <w:rsid w:val="00655A11"/>
    <w:rsid w:val="0065708C"/>
    <w:rsid w:val="00671359"/>
    <w:rsid w:val="0067475A"/>
    <w:rsid w:val="006B5F5F"/>
    <w:rsid w:val="006D1672"/>
    <w:rsid w:val="006E0327"/>
    <w:rsid w:val="00717BED"/>
    <w:rsid w:val="00731D07"/>
    <w:rsid w:val="00735F66"/>
    <w:rsid w:val="007856C5"/>
    <w:rsid w:val="00791DD6"/>
    <w:rsid w:val="007A5C41"/>
    <w:rsid w:val="007A70D1"/>
    <w:rsid w:val="007D1B97"/>
    <w:rsid w:val="008167B8"/>
    <w:rsid w:val="008422DD"/>
    <w:rsid w:val="00844CDA"/>
    <w:rsid w:val="0089551F"/>
    <w:rsid w:val="008962A5"/>
    <w:rsid w:val="008A64A5"/>
    <w:rsid w:val="008B24BF"/>
    <w:rsid w:val="008B6D59"/>
    <w:rsid w:val="008C3DFA"/>
    <w:rsid w:val="008E2193"/>
    <w:rsid w:val="008E7E17"/>
    <w:rsid w:val="00902CB2"/>
    <w:rsid w:val="00937B29"/>
    <w:rsid w:val="00972469"/>
    <w:rsid w:val="00976CED"/>
    <w:rsid w:val="009D1C04"/>
    <w:rsid w:val="009E2097"/>
    <w:rsid w:val="00A109FF"/>
    <w:rsid w:val="00A13E44"/>
    <w:rsid w:val="00A31D56"/>
    <w:rsid w:val="00A81BA5"/>
    <w:rsid w:val="00A93E3B"/>
    <w:rsid w:val="00B838BF"/>
    <w:rsid w:val="00B9581F"/>
    <w:rsid w:val="00B961CA"/>
    <w:rsid w:val="00BB7E13"/>
    <w:rsid w:val="00BC00CB"/>
    <w:rsid w:val="00BC0586"/>
    <w:rsid w:val="00C15AAF"/>
    <w:rsid w:val="00C45829"/>
    <w:rsid w:val="00C559D8"/>
    <w:rsid w:val="00C63B0A"/>
    <w:rsid w:val="00CA5907"/>
    <w:rsid w:val="00CB4DBC"/>
    <w:rsid w:val="00CC5DAA"/>
    <w:rsid w:val="00CF78FF"/>
    <w:rsid w:val="00D40215"/>
    <w:rsid w:val="00D518DE"/>
    <w:rsid w:val="00D60E30"/>
    <w:rsid w:val="00D71792"/>
    <w:rsid w:val="00D91050"/>
    <w:rsid w:val="00DB1631"/>
    <w:rsid w:val="00DC5419"/>
    <w:rsid w:val="00DE2318"/>
    <w:rsid w:val="00DE5195"/>
    <w:rsid w:val="00DF6973"/>
    <w:rsid w:val="00E36344"/>
    <w:rsid w:val="00E37714"/>
    <w:rsid w:val="00E73355"/>
    <w:rsid w:val="00EA0A2F"/>
    <w:rsid w:val="00EB44DF"/>
    <w:rsid w:val="00F27FF2"/>
    <w:rsid w:val="00F4052B"/>
    <w:rsid w:val="00F45C90"/>
    <w:rsid w:val="00F50406"/>
    <w:rsid w:val="00F61327"/>
    <w:rsid w:val="00F67CC6"/>
    <w:rsid w:val="00F83106"/>
    <w:rsid w:val="00F84008"/>
    <w:rsid w:val="00FC587E"/>
    <w:rsid w:val="00FD4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5041740-CBD7-4DED-81B5-0EE78358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735"/>
    <w:pPr>
      <w:spacing w:before="120" w:after="120" w:line="240" w:lineRule="auto"/>
      <w:ind w:left="720"/>
      <w:jc w:val="both"/>
    </w:pPr>
    <w:rPr>
      <w:rFonts w:ascii="Corbel" w:eastAsia="Times New Roman" w:hAnsi="Corbel" w:cs="Times New Roman"/>
      <w:color w:val="000000"/>
      <w:sz w:val="24"/>
      <w:szCs w:val="27"/>
      <w:lang w:eastAsia="es-MX"/>
    </w:rPr>
  </w:style>
  <w:style w:type="paragraph" w:styleId="Ttulo1">
    <w:name w:val="heading 1"/>
    <w:basedOn w:val="Normal"/>
    <w:next w:val="Normal"/>
    <w:link w:val="Ttulo1Car"/>
    <w:uiPriority w:val="9"/>
    <w:qFormat/>
    <w:rsid w:val="00731D07"/>
    <w:pPr>
      <w:jc w:val="center"/>
      <w:outlineLvl w:val="0"/>
    </w:pPr>
    <w:rPr>
      <w:b/>
      <w:bCs/>
      <w:sz w:val="40"/>
    </w:rPr>
  </w:style>
  <w:style w:type="paragraph" w:styleId="Ttulo2">
    <w:name w:val="heading 2"/>
    <w:basedOn w:val="Normal"/>
    <w:next w:val="Normal"/>
    <w:link w:val="Ttulo2Car"/>
    <w:uiPriority w:val="9"/>
    <w:unhideWhenUsed/>
    <w:qFormat/>
    <w:rsid w:val="00F67CC6"/>
    <w:pPr>
      <w:outlineLvl w:val="1"/>
    </w:pPr>
    <w:rPr>
      <w:sz w:val="32"/>
    </w:rPr>
  </w:style>
  <w:style w:type="paragraph" w:styleId="Ttulo3">
    <w:name w:val="heading 3"/>
    <w:basedOn w:val="Normal"/>
    <w:link w:val="Ttulo3Car"/>
    <w:uiPriority w:val="9"/>
    <w:qFormat/>
    <w:rsid w:val="00BB7E13"/>
    <w:pPr>
      <w:numPr>
        <w:numId w:val="1"/>
      </w:numPr>
      <w:outlineLvl w:val="2"/>
    </w:pPr>
    <w:rPr>
      <w:b/>
      <w:bCs/>
      <w:sz w:val="27"/>
    </w:rPr>
  </w:style>
  <w:style w:type="paragraph" w:styleId="Ttulo4">
    <w:name w:val="heading 4"/>
    <w:basedOn w:val="Normal"/>
    <w:next w:val="Normal"/>
    <w:link w:val="Ttulo4Car"/>
    <w:uiPriority w:val="9"/>
    <w:unhideWhenUsed/>
    <w:qFormat/>
    <w:rsid w:val="007D1B97"/>
    <w:pPr>
      <w:ind w:left="1416"/>
      <w:outlineLvl w:val="3"/>
    </w:pPr>
    <w:rPr>
      <w:b/>
      <w:bCs/>
      <w:sz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7E13"/>
    <w:rPr>
      <w:rFonts w:ascii="Corbel" w:eastAsia="Times New Roman" w:hAnsi="Corbel" w:cs="Times New Roman"/>
      <w:b/>
      <w:bCs/>
      <w:color w:val="000000"/>
      <w:sz w:val="27"/>
      <w:szCs w:val="27"/>
      <w:lang w:eastAsia="es-MX"/>
    </w:rPr>
  </w:style>
  <w:style w:type="character" w:styleId="Textoennegrita">
    <w:name w:val="Strong"/>
    <w:basedOn w:val="Fuentedeprrafopredeter"/>
    <w:uiPriority w:val="22"/>
    <w:qFormat/>
    <w:rsid w:val="004403BD"/>
    <w:rPr>
      <w:b/>
      <w:bCs/>
    </w:rPr>
  </w:style>
  <w:style w:type="paragraph" w:styleId="NormalWeb">
    <w:name w:val="Normal (Web)"/>
    <w:basedOn w:val="Normal"/>
    <w:uiPriority w:val="99"/>
    <w:semiHidden/>
    <w:unhideWhenUsed/>
    <w:rsid w:val="004403BD"/>
    <w:pPr>
      <w:spacing w:before="100" w:beforeAutospacing="1" w:after="100" w:afterAutospacing="1"/>
    </w:pPr>
    <w:rPr>
      <w:szCs w:val="24"/>
    </w:rPr>
  </w:style>
  <w:style w:type="character" w:styleId="CitaHTML">
    <w:name w:val="HTML Cite"/>
    <w:basedOn w:val="Fuentedeprrafopredeter"/>
    <w:uiPriority w:val="99"/>
    <w:semiHidden/>
    <w:unhideWhenUsed/>
    <w:rsid w:val="004403BD"/>
    <w:rPr>
      <w:i/>
      <w:iCs/>
    </w:rPr>
  </w:style>
  <w:style w:type="character" w:customStyle="1" w:styleId="Ttulo1Car">
    <w:name w:val="Título 1 Car"/>
    <w:basedOn w:val="Fuentedeprrafopredeter"/>
    <w:link w:val="Ttulo1"/>
    <w:uiPriority w:val="9"/>
    <w:rsid w:val="00731D07"/>
    <w:rPr>
      <w:rFonts w:ascii="Corbel" w:eastAsia="Times New Roman" w:hAnsi="Corbel" w:cs="Times New Roman"/>
      <w:b/>
      <w:bCs/>
      <w:color w:val="000000"/>
      <w:sz w:val="40"/>
      <w:szCs w:val="27"/>
      <w:lang w:eastAsia="es-MX"/>
    </w:rPr>
  </w:style>
  <w:style w:type="character" w:customStyle="1" w:styleId="Ttulo2Car">
    <w:name w:val="Título 2 Car"/>
    <w:basedOn w:val="Fuentedeprrafopredeter"/>
    <w:link w:val="Ttulo2"/>
    <w:uiPriority w:val="9"/>
    <w:rsid w:val="00F67CC6"/>
    <w:rPr>
      <w:rFonts w:ascii="Corbel" w:eastAsia="Times New Roman" w:hAnsi="Corbel" w:cs="Times New Roman"/>
      <w:color w:val="000000"/>
      <w:sz w:val="32"/>
      <w:szCs w:val="27"/>
      <w:lang w:eastAsia="es-MX"/>
    </w:rPr>
  </w:style>
  <w:style w:type="character" w:customStyle="1" w:styleId="Ttulo4Car">
    <w:name w:val="Título 4 Car"/>
    <w:basedOn w:val="Fuentedeprrafopredeter"/>
    <w:link w:val="Ttulo4"/>
    <w:uiPriority w:val="9"/>
    <w:rsid w:val="007D1B97"/>
    <w:rPr>
      <w:rFonts w:ascii="Times New Roman" w:eastAsia="Times New Roman" w:hAnsi="Times New Roman" w:cs="Times New Roman"/>
      <w:b/>
      <w:bCs/>
      <w:color w:val="000000"/>
      <w:sz w:val="27"/>
      <w:szCs w:val="27"/>
      <w:lang w:eastAsia="es-MX"/>
    </w:rPr>
  </w:style>
  <w:style w:type="paragraph" w:styleId="Prrafodelista">
    <w:name w:val="List Paragraph"/>
    <w:basedOn w:val="Normal"/>
    <w:uiPriority w:val="34"/>
    <w:qFormat/>
    <w:rsid w:val="0018380D"/>
    <w:pPr>
      <w:contextualSpacing/>
    </w:pPr>
  </w:style>
  <w:style w:type="paragraph" w:styleId="Textodeglobo">
    <w:name w:val="Balloon Text"/>
    <w:basedOn w:val="Normal"/>
    <w:link w:val="TextodegloboCar"/>
    <w:uiPriority w:val="99"/>
    <w:semiHidden/>
    <w:unhideWhenUsed/>
    <w:rsid w:val="00BC0586"/>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586"/>
    <w:rPr>
      <w:rFonts w:ascii="Tahoma" w:eastAsia="Times New Roman" w:hAnsi="Tahoma" w:cs="Tahoma"/>
      <w:color w:val="000000"/>
      <w:sz w:val="16"/>
      <w:szCs w:val="16"/>
      <w:lang w:eastAsia="es-MX"/>
    </w:rPr>
  </w:style>
  <w:style w:type="table" w:styleId="Tablaconcuadrcula">
    <w:name w:val="Table Grid"/>
    <w:basedOn w:val="Tablanormal"/>
    <w:uiPriority w:val="59"/>
    <w:rsid w:val="00BC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2193"/>
    <w:pPr>
      <w:tabs>
        <w:tab w:val="center" w:pos="4419"/>
        <w:tab w:val="right" w:pos="8838"/>
      </w:tabs>
      <w:spacing w:before="0" w:after="0"/>
    </w:pPr>
  </w:style>
  <w:style w:type="character" w:customStyle="1" w:styleId="EncabezadoCar">
    <w:name w:val="Encabezado Car"/>
    <w:basedOn w:val="Fuentedeprrafopredeter"/>
    <w:link w:val="Encabezado"/>
    <w:uiPriority w:val="99"/>
    <w:rsid w:val="008E2193"/>
    <w:rPr>
      <w:rFonts w:ascii="Corbel" w:eastAsia="Times New Roman" w:hAnsi="Corbel" w:cs="Times New Roman"/>
      <w:color w:val="000000"/>
      <w:sz w:val="24"/>
      <w:szCs w:val="27"/>
      <w:lang w:eastAsia="es-MX"/>
    </w:rPr>
  </w:style>
  <w:style w:type="paragraph" w:styleId="Piedepgina">
    <w:name w:val="footer"/>
    <w:basedOn w:val="Normal"/>
    <w:link w:val="PiedepginaCar"/>
    <w:uiPriority w:val="99"/>
    <w:unhideWhenUsed/>
    <w:rsid w:val="008E219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E2193"/>
    <w:rPr>
      <w:rFonts w:ascii="Corbel" w:eastAsia="Times New Roman" w:hAnsi="Corbel" w:cs="Times New Roman"/>
      <w:color w:val="000000"/>
      <w:sz w:val="24"/>
      <w:szCs w:val="27"/>
      <w:lang w:eastAsia="es-MX"/>
    </w:rPr>
  </w:style>
  <w:style w:type="paragraph" w:styleId="Revisin">
    <w:name w:val="Revision"/>
    <w:hidden/>
    <w:uiPriority w:val="99"/>
    <w:semiHidden/>
    <w:rsid w:val="004F65B7"/>
    <w:pPr>
      <w:spacing w:after="0" w:line="240" w:lineRule="auto"/>
    </w:pPr>
    <w:rPr>
      <w:rFonts w:ascii="Corbel" w:eastAsia="Times New Roman" w:hAnsi="Corbel" w:cs="Times New Roman"/>
      <w:color w:val="000000"/>
      <w:sz w:val="24"/>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671">
      <w:bodyDiv w:val="1"/>
      <w:marLeft w:val="0"/>
      <w:marRight w:val="0"/>
      <w:marTop w:val="0"/>
      <w:marBottom w:val="0"/>
      <w:divBdr>
        <w:top w:val="none" w:sz="0" w:space="0" w:color="auto"/>
        <w:left w:val="none" w:sz="0" w:space="0" w:color="auto"/>
        <w:bottom w:val="none" w:sz="0" w:space="0" w:color="auto"/>
        <w:right w:val="none" w:sz="0" w:space="0" w:color="auto"/>
      </w:divBdr>
      <w:divsChild>
        <w:div w:id="951982351">
          <w:marLeft w:val="0"/>
          <w:marRight w:val="0"/>
          <w:marTop w:val="0"/>
          <w:marBottom w:val="0"/>
          <w:divBdr>
            <w:top w:val="none" w:sz="0" w:space="0" w:color="auto"/>
            <w:left w:val="none" w:sz="0" w:space="0" w:color="auto"/>
            <w:bottom w:val="none" w:sz="0" w:space="0" w:color="auto"/>
            <w:right w:val="none" w:sz="0" w:space="0" w:color="auto"/>
          </w:divBdr>
        </w:div>
        <w:div w:id="1539590663">
          <w:marLeft w:val="0"/>
          <w:marRight w:val="0"/>
          <w:marTop w:val="0"/>
          <w:marBottom w:val="0"/>
          <w:divBdr>
            <w:top w:val="none" w:sz="0" w:space="0" w:color="auto"/>
            <w:left w:val="none" w:sz="0" w:space="0" w:color="auto"/>
            <w:bottom w:val="none" w:sz="0" w:space="0" w:color="auto"/>
            <w:right w:val="none" w:sz="0" w:space="0" w:color="auto"/>
          </w:divBdr>
        </w:div>
      </w:divsChild>
    </w:div>
    <w:div w:id="235209029">
      <w:bodyDiv w:val="1"/>
      <w:marLeft w:val="0"/>
      <w:marRight w:val="0"/>
      <w:marTop w:val="0"/>
      <w:marBottom w:val="0"/>
      <w:divBdr>
        <w:top w:val="none" w:sz="0" w:space="0" w:color="auto"/>
        <w:left w:val="none" w:sz="0" w:space="0" w:color="auto"/>
        <w:bottom w:val="none" w:sz="0" w:space="0" w:color="auto"/>
        <w:right w:val="none" w:sz="0" w:space="0" w:color="auto"/>
      </w:divBdr>
    </w:div>
    <w:div w:id="245267116">
      <w:bodyDiv w:val="1"/>
      <w:marLeft w:val="0"/>
      <w:marRight w:val="0"/>
      <w:marTop w:val="0"/>
      <w:marBottom w:val="0"/>
      <w:divBdr>
        <w:top w:val="none" w:sz="0" w:space="0" w:color="auto"/>
        <w:left w:val="none" w:sz="0" w:space="0" w:color="auto"/>
        <w:bottom w:val="none" w:sz="0" w:space="0" w:color="auto"/>
        <w:right w:val="none" w:sz="0" w:space="0" w:color="auto"/>
      </w:divBdr>
      <w:divsChild>
        <w:div w:id="34163758">
          <w:marLeft w:val="0"/>
          <w:marRight w:val="0"/>
          <w:marTop w:val="0"/>
          <w:marBottom w:val="0"/>
          <w:divBdr>
            <w:top w:val="none" w:sz="0" w:space="0" w:color="auto"/>
            <w:left w:val="none" w:sz="0" w:space="0" w:color="auto"/>
            <w:bottom w:val="none" w:sz="0" w:space="0" w:color="auto"/>
            <w:right w:val="none" w:sz="0" w:space="0" w:color="auto"/>
          </w:divBdr>
        </w:div>
        <w:div w:id="48264586">
          <w:marLeft w:val="0"/>
          <w:marRight w:val="0"/>
          <w:marTop w:val="0"/>
          <w:marBottom w:val="0"/>
          <w:divBdr>
            <w:top w:val="none" w:sz="0" w:space="0" w:color="auto"/>
            <w:left w:val="none" w:sz="0" w:space="0" w:color="auto"/>
            <w:bottom w:val="none" w:sz="0" w:space="0" w:color="auto"/>
            <w:right w:val="none" w:sz="0" w:space="0" w:color="auto"/>
          </w:divBdr>
        </w:div>
        <w:div w:id="52850532">
          <w:marLeft w:val="0"/>
          <w:marRight w:val="0"/>
          <w:marTop w:val="0"/>
          <w:marBottom w:val="0"/>
          <w:divBdr>
            <w:top w:val="none" w:sz="0" w:space="0" w:color="auto"/>
            <w:left w:val="none" w:sz="0" w:space="0" w:color="auto"/>
            <w:bottom w:val="none" w:sz="0" w:space="0" w:color="auto"/>
            <w:right w:val="none" w:sz="0" w:space="0" w:color="auto"/>
          </w:divBdr>
        </w:div>
        <w:div w:id="68313831">
          <w:marLeft w:val="0"/>
          <w:marRight w:val="0"/>
          <w:marTop w:val="0"/>
          <w:marBottom w:val="0"/>
          <w:divBdr>
            <w:top w:val="none" w:sz="0" w:space="0" w:color="auto"/>
            <w:left w:val="none" w:sz="0" w:space="0" w:color="auto"/>
            <w:bottom w:val="none" w:sz="0" w:space="0" w:color="auto"/>
            <w:right w:val="none" w:sz="0" w:space="0" w:color="auto"/>
          </w:divBdr>
        </w:div>
        <w:div w:id="96173297">
          <w:marLeft w:val="0"/>
          <w:marRight w:val="0"/>
          <w:marTop w:val="0"/>
          <w:marBottom w:val="0"/>
          <w:divBdr>
            <w:top w:val="none" w:sz="0" w:space="0" w:color="auto"/>
            <w:left w:val="none" w:sz="0" w:space="0" w:color="auto"/>
            <w:bottom w:val="none" w:sz="0" w:space="0" w:color="auto"/>
            <w:right w:val="none" w:sz="0" w:space="0" w:color="auto"/>
          </w:divBdr>
        </w:div>
        <w:div w:id="128666305">
          <w:marLeft w:val="0"/>
          <w:marRight w:val="0"/>
          <w:marTop w:val="0"/>
          <w:marBottom w:val="0"/>
          <w:divBdr>
            <w:top w:val="none" w:sz="0" w:space="0" w:color="auto"/>
            <w:left w:val="none" w:sz="0" w:space="0" w:color="auto"/>
            <w:bottom w:val="none" w:sz="0" w:space="0" w:color="auto"/>
            <w:right w:val="none" w:sz="0" w:space="0" w:color="auto"/>
          </w:divBdr>
        </w:div>
        <w:div w:id="133723331">
          <w:marLeft w:val="0"/>
          <w:marRight w:val="0"/>
          <w:marTop w:val="0"/>
          <w:marBottom w:val="0"/>
          <w:divBdr>
            <w:top w:val="none" w:sz="0" w:space="0" w:color="auto"/>
            <w:left w:val="none" w:sz="0" w:space="0" w:color="auto"/>
            <w:bottom w:val="none" w:sz="0" w:space="0" w:color="auto"/>
            <w:right w:val="none" w:sz="0" w:space="0" w:color="auto"/>
          </w:divBdr>
        </w:div>
        <w:div w:id="139613162">
          <w:marLeft w:val="0"/>
          <w:marRight w:val="0"/>
          <w:marTop w:val="0"/>
          <w:marBottom w:val="0"/>
          <w:divBdr>
            <w:top w:val="none" w:sz="0" w:space="0" w:color="auto"/>
            <w:left w:val="none" w:sz="0" w:space="0" w:color="auto"/>
            <w:bottom w:val="none" w:sz="0" w:space="0" w:color="auto"/>
            <w:right w:val="none" w:sz="0" w:space="0" w:color="auto"/>
          </w:divBdr>
        </w:div>
        <w:div w:id="147522095">
          <w:marLeft w:val="0"/>
          <w:marRight w:val="0"/>
          <w:marTop w:val="0"/>
          <w:marBottom w:val="0"/>
          <w:divBdr>
            <w:top w:val="none" w:sz="0" w:space="0" w:color="auto"/>
            <w:left w:val="none" w:sz="0" w:space="0" w:color="auto"/>
            <w:bottom w:val="none" w:sz="0" w:space="0" w:color="auto"/>
            <w:right w:val="none" w:sz="0" w:space="0" w:color="auto"/>
          </w:divBdr>
        </w:div>
        <w:div w:id="196549600">
          <w:marLeft w:val="0"/>
          <w:marRight w:val="0"/>
          <w:marTop w:val="0"/>
          <w:marBottom w:val="0"/>
          <w:divBdr>
            <w:top w:val="none" w:sz="0" w:space="0" w:color="auto"/>
            <w:left w:val="none" w:sz="0" w:space="0" w:color="auto"/>
            <w:bottom w:val="none" w:sz="0" w:space="0" w:color="auto"/>
            <w:right w:val="none" w:sz="0" w:space="0" w:color="auto"/>
          </w:divBdr>
        </w:div>
        <w:div w:id="207035998">
          <w:marLeft w:val="0"/>
          <w:marRight w:val="0"/>
          <w:marTop w:val="0"/>
          <w:marBottom w:val="0"/>
          <w:divBdr>
            <w:top w:val="none" w:sz="0" w:space="0" w:color="auto"/>
            <w:left w:val="none" w:sz="0" w:space="0" w:color="auto"/>
            <w:bottom w:val="none" w:sz="0" w:space="0" w:color="auto"/>
            <w:right w:val="none" w:sz="0" w:space="0" w:color="auto"/>
          </w:divBdr>
        </w:div>
        <w:div w:id="218133480">
          <w:marLeft w:val="0"/>
          <w:marRight w:val="0"/>
          <w:marTop w:val="0"/>
          <w:marBottom w:val="0"/>
          <w:divBdr>
            <w:top w:val="none" w:sz="0" w:space="0" w:color="auto"/>
            <w:left w:val="none" w:sz="0" w:space="0" w:color="auto"/>
            <w:bottom w:val="none" w:sz="0" w:space="0" w:color="auto"/>
            <w:right w:val="none" w:sz="0" w:space="0" w:color="auto"/>
          </w:divBdr>
        </w:div>
        <w:div w:id="225842774">
          <w:marLeft w:val="0"/>
          <w:marRight w:val="0"/>
          <w:marTop w:val="0"/>
          <w:marBottom w:val="0"/>
          <w:divBdr>
            <w:top w:val="none" w:sz="0" w:space="0" w:color="auto"/>
            <w:left w:val="none" w:sz="0" w:space="0" w:color="auto"/>
            <w:bottom w:val="none" w:sz="0" w:space="0" w:color="auto"/>
            <w:right w:val="none" w:sz="0" w:space="0" w:color="auto"/>
          </w:divBdr>
        </w:div>
        <w:div w:id="238441251">
          <w:marLeft w:val="0"/>
          <w:marRight w:val="0"/>
          <w:marTop w:val="0"/>
          <w:marBottom w:val="0"/>
          <w:divBdr>
            <w:top w:val="none" w:sz="0" w:space="0" w:color="auto"/>
            <w:left w:val="none" w:sz="0" w:space="0" w:color="auto"/>
            <w:bottom w:val="none" w:sz="0" w:space="0" w:color="auto"/>
            <w:right w:val="none" w:sz="0" w:space="0" w:color="auto"/>
          </w:divBdr>
        </w:div>
        <w:div w:id="240800213">
          <w:marLeft w:val="0"/>
          <w:marRight w:val="0"/>
          <w:marTop w:val="0"/>
          <w:marBottom w:val="0"/>
          <w:divBdr>
            <w:top w:val="none" w:sz="0" w:space="0" w:color="auto"/>
            <w:left w:val="none" w:sz="0" w:space="0" w:color="auto"/>
            <w:bottom w:val="none" w:sz="0" w:space="0" w:color="auto"/>
            <w:right w:val="none" w:sz="0" w:space="0" w:color="auto"/>
          </w:divBdr>
        </w:div>
        <w:div w:id="279728084">
          <w:marLeft w:val="0"/>
          <w:marRight w:val="0"/>
          <w:marTop w:val="0"/>
          <w:marBottom w:val="0"/>
          <w:divBdr>
            <w:top w:val="none" w:sz="0" w:space="0" w:color="auto"/>
            <w:left w:val="none" w:sz="0" w:space="0" w:color="auto"/>
            <w:bottom w:val="none" w:sz="0" w:space="0" w:color="auto"/>
            <w:right w:val="none" w:sz="0" w:space="0" w:color="auto"/>
          </w:divBdr>
        </w:div>
        <w:div w:id="284700124">
          <w:marLeft w:val="0"/>
          <w:marRight w:val="0"/>
          <w:marTop w:val="0"/>
          <w:marBottom w:val="0"/>
          <w:divBdr>
            <w:top w:val="none" w:sz="0" w:space="0" w:color="auto"/>
            <w:left w:val="none" w:sz="0" w:space="0" w:color="auto"/>
            <w:bottom w:val="none" w:sz="0" w:space="0" w:color="auto"/>
            <w:right w:val="none" w:sz="0" w:space="0" w:color="auto"/>
          </w:divBdr>
        </w:div>
        <w:div w:id="290093749">
          <w:marLeft w:val="0"/>
          <w:marRight w:val="0"/>
          <w:marTop w:val="0"/>
          <w:marBottom w:val="0"/>
          <w:divBdr>
            <w:top w:val="none" w:sz="0" w:space="0" w:color="auto"/>
            <w:left w:val="none" w:sz="0" w:space="0" w:color="auto"/>
            <w:bottom w:val="none" w:sz="0" w:space="0" w:color="auto"/>
            <w:right w:val="none" w:sz="0" w:space="0" w:color="auto"/>
          </w:divBdr>
        </w:div>
        <w:div w:id="298343017">
          <w:marLeft w:val="0"/>
          <w:marRight w:val="0"/>
          <w:marTop w:val="0"/>
          <w:marBottom w:val="0"/>
          <w:divBdr>
            <w:top w:val="none" w:sz="0" w:space="0" w:color="auto"/>
            <w:left w:val="none" w:sz="0" w:space="0" w:color="auto"/>
            <w:bottom w:val="none" w:sz="0" w:space="0" w:color="auto"/>
            <w:right w:val="none" w:sz="0" w:space="0" w:color="auto"/>
          </w:divBdr>
        </w:div>
        <w:div w:id="317268720">
          <w:marLeft w:val="0"/>
          <w:marRight w:val="0"/>
          <w:marTop w:val="0"/>
          <w:marBottom w:val="0"/>
          <w:divBdr>
            <w:top w:val="none" w:sz="0" w:space="0" w:color="auto"/>
            <w:left w:val="none" w:sz="0" w:space="0" w:color="auto"/>
            <w:bottom w:val="none" w:sz="0" w:space="0" w:color="auto"/>
            <w:right w:val="none" w:sz="0" w:space="0" w:color="auto"/>
          </w:divBdr>
        </w:div>
        <w:div w:id="335615200">
          <w:marLeft w:val="0"/>
          <w:marRight w:val="0"/>
          <w:marTop w:val="0"/>
          <w:marBottom w:val="0"/>
          <w:divBdr>
            <w:top w:val="none" w:sz="0" w:space="0" w:color="auto"/>
            <w:left w:val="none" w:sz="0" w:space="0" w:color="auto"/>
            <w:bottom w:val="none" w:sz="0" w:space="0" w:color="auto"/>
            <w:right w:val="none" w:sz="0" w:space="0" w:color="auto"/>
          </w:divBdr>
        </w:div>
        <w:div w:id="369574949">
          <w:marLeft w:val="0"/>
          <w:marRight w:val="0"/>
          <w:marTop w:val="0"/>
          <w:marBottom w:val="0"/>
          <w:divBdr>
            <w:top w:val="none" w:sz="0" w:space="0" w:color="auto"/>
            <w:left w:val="none" w:sz="0" w:space="0" w:color="auto"/>
            <w:bottom w:val="none" w:sz="0" w:space="0" w:color="auto"/>
            <w:right w:val="none" w:sz="0" w:space="0" w:color="auto"/>
          </w:divBdr>
        </w:div>
        <w:div w:id="405498964">
          <w:marLeft w:val="0"/>
          <w:marRight w:val="0"/>
          <w:marTop w:val="0"/>
          <w:marBottom w:val="0"/>
          <w:divBdr>
            <w:top w:val="none" w:sz="0" w:space="0" w:color="auto"/>
            <w:left w:val="none" w:sz="0" w:space="0" w:color="auto"/>
            <w:bottom w:val="none" w:sz="0" w:space="0" w:color="auto"/>
            <w:right w:val="none" w:sz="0" w:space="0" w:color="auto"/>
          </w:divBdr>
        </w:div>
        <w:div w:id="417404233">
          <w:marLeft w:val="0"/>
          <w:marRight w:val="0"/>
          <w:marTop w:val="0"/>
          <w:marBottom w:val="0"/>
          <w:divBdr>
            <w:top w:val="none" w:sz="0" w:space="0" w:color="auto"/>
            <w:left w:val="none" w:sz="0" w:space="0" w:color="auto"/>
            <w:bottom w:val="none" w:sz="0" w:space="0" w:color="auto"/>
            <w:right w:val="none" w:sz="0" w:space="0" w:color="auto"/>
          </w:divBdr>
        </w:div>
        <w:div w:id="432242439">
          <w:marLeft w:val="0"/>
          <w:marRight w:val="0"/>
          <w:marTop w:val="0"/>
          <w:marBottom w:val="0"/>
          <w:divBdr>
            <w:top w:val="none" w:sz="0" w:space="0" w:color="auto"/>
            <w:left w:val="none" w:sz="0" w:space="0" w:color="auto"/>
            <w:bottom w:val="none" w:sz="0" w:space="0" w:color="auto"/>
            <w:right w:val="none" w:sz="0" w:space="0" w:color="auto"/>
          </w:divBdr>
        </w:div>
        <w:div w:id="450130384">
          <w:marLeft w:val="0"/>
          <w:marRight w:val="0"/>
          <w:marTop w:val="0"/>
          <w:marBottom w:val="0"/>
          <w:divBdr>
            <w:top w:val="none" w:sz="0" w:space="0" w:color="auto"/>
            <w:left w:val="none" w:sz="0" w:space="0" w:color="auto"/>
            <w:bottom w:val="none" w:sz="0" w:space="0" w:color="auto"/>
            <w:right w:val="none" w:sz="0" w:space="0" w:color="auto"/>
          </w:divBdr>
        </w:div>
        <w:div w:id="450711526">
          <w:marLeft w:val="0"/>
          <w:marRight w:val="0"/>
          <w:marTop w:val="0"/>
          <w:marBottom w:val="0"/>
          <w:divBdr>
            <w:top w:val="none" w:sz="0" w:space="0" w:color="auto"/>
            <w:left w:val="none" w:sz="0" w:space="0" w:color="auto"/>
            <w:bottom w:val="none" w:sz="0" w:space="0" w:color="auto"/>
            <w:right w:val="none" w:sz="0" w:space="0" w:color="auto"/>
          </w:divBdr>
        </w:div>
        <w:div w:id="468787856">
          <w:marLeft w:val="0"/>
          <w:marRight w:val="0"/>
          <w:marTop w:val="0"/>
          <w:marBottom w:val="0"/>
          <w:divBdr>
            <w:top w:val="none" w:sz="0" w:space="0" w:color="auto"/>
            <w:left w:val="none" w:sz="0" w:space="0" w:color="auto"/>
            <w:bottom w:val="none" w:sz="0" w:space="0" w:color="auto"/>
            <w:right w:val="none" w:sz="0" w:space="0" w:color="auto"/>
          </w:divBdr>
        </w:div>
        <w:div w:id="499393766">
          <w:marLeft w:val="0"/>
          <w:marRight w:val="0"/>
          <w:marTop w:val="0"/>
          <w:marBottom w:val="0"/>
          <w:divBdr>
            <w:top w:val="none" w:sz="0" w:space="0" w:color="auto"/>
            <w:left w:val="none" w:sz="0" w:space="0" w:color="auto"/>
            <w:bottom w:val="none" w:sz="0" w:space="0" w:color="auto"/>
            <w:right w:val="none" w:sz="0" w:space="0" w:color="auto"/>
          </w:divBdr>
        </w:div>
        <w:div w:id="564491412">
          <w:marLeft w:val="0"/>
          <w:marRight w:val="0"/>
          <w:marTop w:val="0"/>
          <w:marBottom w:val="0"/>
          <w:divBdr>
            <w:top w:val="none" w:sz="0" w:space="0" w:color="auto"/>
            <w:left w:val="none" w:sz="0" w:space="0" w:color="auto"/>
            <w:bottom w:val="none" w:sz="0" w:space="0" w:color="auto"/>
            <w:right w:val="none" w:sz="0" w:space="0" w:color="auto"/>
          </w:divBdr>
        </w:div>
        <w:div w:id="594483993">
          <w:marLeft w:val="0"/>
          <w:marRight w:val="0"/>
          <w:marTop w:val="0"/>
          <w:marBottom w:val="0"/>
          <w:divBdr>
            <w:top w:val="none" w:sz="0" w:space="0" w:color="auto"/>
            <w:left w:val="none" w:sz="0" w:space="0" w:color="auto"/>
            <w:bottom w:val="none" w:sz="0" w:space="0" w:color="auto"/>
            <w:right w:val="none" w:sz="0" w:space="0" w:color="auto"/>
          </w:divBdr>
        </w:div>
        <w:div w:id="601255951">
          <w:marLeft w:val="0"/>
          <w:marRight w:val="0"/>
          <w:marTop w:val="0"/>
          <w:marBottom w:val="0"/>
          <w:divBdr>
            <w:top w:val="none" w:sz="0" w:space="0" w:color="auto"/>
            <w:left w:val="none" w:sz="0" w:space="0" w:color="auto"/>
            <w:bottom w:val="none" w:sz="0" w:space="0" w:color="auto"/>
            <w:right w:val="none" w:sz="0" w:space="0" w:color="auto"/>
          </w:divBdr>
        </w:div>
        <w:div w:id="647393185">
          <w:marLeft w:val="0"/>
          <w:marRight w:val="0"/>
          <w:marTop w:val="0"/>
          <w:marBottom w:val="0"/>
          <w:divBdr>
            <w:top w:val="none" w:sz="0" w:space="0" w:color="auto"/>
            <w:left w:val="none" w:sz="0" w:space="0" w:color="auto"/>
            <w:bottom w:val="none" w:sz="0" w:space="0" w:color="auto"/>
            <w:right w:val="none" w:sz="0" w:space="0" w:color="auto"/>
          </w:divBdr>
        </w:div>
        <w:div w:id="657995772">
          <w:marLeft w:val="0"/>
          <w:marRight w:val="0"/>
          <w:marTop w:val="0"/>
          <w:marBottom w:val="0"/>
          <w:divBdr>
            <w:top w:val="none" w:sz="0" w:space="0" w:color="auto"/>
            <w:left w:val="none" w:sz="0" w:space="0" w:color="auto"/>
            <w:bottom w:val="none" w:sz="0" w:space="0" w:color="auto"/>
            <w:right w:val="none" w:sz="0" w:space="0" w:color="auto"/>
          </w:divBdr>
        </w:div>
        <w:div w:id="677730339">
          <w:marLeft w:val="0"/>
          <w:marRight w:val="0"/>
          <w:marTop w:val="0"/>
          <w:marBottom w:val="0"/>
          <w:divBdr>
            <w:top w:val="none" w:sz="0" w:space="0" w:color="auto"/>
            <w:left w:val="none" w:sz="0" w:space="0" w:color="auto"/>
            <w:bottom w:val="none" w:sz="0" w:space="0" w:color="auto"/>
            <w:right w:val="none" w:sz="0" w:space="0" w:color="auto"/>
          </w:divBdr>
        </w:div>
        <w:div w:id="687366787">
          <w:marLeft w:val="0"/>
          <w:marRight w:val="0"/>
          <w:marTop w:val="0"/>
          <w:marBottom w:val="0"/>
          <w:divBdr>
            <w:top w:val="none" w:sz="0" w:space="0" w:color="auto"/>
            <w:left w:val="none" w:sz="0" w:space="0" w:color="auto"/>
            <w:bottom w:val="none" w:sz="0" w:space="0" w:color="auto"/>
            <w:right w:val="none" w:sz="0" w:space="0" w:color="auto"/>
          </w:divBdr>
        </w:div>
        <w:div w:id="687952052">
          <w:marLeft w:val="0"/>
          <w:marRight w:val="0"/>
          <w:marTop w:val="0"/>
          <w:marBottom w:val="0"/>
          <w:divBdr>
            <w:top w:val="none" w:sz="0" w:space="0" w:color="auto"/>
            <w:left w:val="none" w:sz="0" w:space="0" w:color="auto"/>
            <w:bottom w:val="none" w:sz="0" w:space="0" w:color="auto"/>
            <w:right w:val="none" w:sz="0" w:space="0" w:color="auto"/>
          </w:divBdr>
        </w:div>
        <w:div w:id="709451473">
          <w:marLeft w:val="0"/>
          <w:marRight w:val="0"/>
          <w:marTop w:val="0"/>
          <w:marBottom w:val="0"/>
          <w:divBdr>
            <w:top w:val="none" w:sz="0" w:space="0" w:color="auto"/>
            <w:left w:val="none" w:sz="0" w:space="0" w:color="auto"/>
            <w:bottom w:val="none" w:sz="0" w:space="0" w:color="auto"/>
            <w:right w:val="none" w:sz="0" w:space="0" w:color="auto"/>
          </w:divBdr>
        </w:div>
        <w:div w:id="734281995">
          <w:marLeft w:val="0"/>
          <w:marRight w:val="0"/>
          <w:marTop w:val="0"/>
          <w:marBottom w:val="0"/>
          <w:divBdr>
            <w:top w:val="none" w:sz="0" w:space="0" w:color="auto"/>
            <w:left w:val="none" w:sz="0" w:space="0" w:color="auto"/>
            <w:bottom w:val="none" w:sz="0" w:space="0" w:color="auto"/>
            <w:right w:val="none" w:sz="0" w:space="0" w:color="auto"/>
          </w:divBdr>
        </w:div>
        <w:div w:id="738525914">
          <w:marLeft w:val="0"/>
          <w:marRight w:val="0"/>
          <w:marTop w:val="0"/>
          <w:marBottom w:val="0"/>
          <w:divBdr>
            <w:top w:val="none" w:sz="0" w:space="0" w:color="auto"/>
            <w:left w:val="none" w:sz="0" w:space="0" w:color="auto"/>
            <w:bottom w:val="none" w:sz="0" w:space="0" w:color="auto"/>
            <w:right w:val="none" w:sz="0" w:space="0" w:color="auto"/>
          </w:divBdr>
        </w:div>
        <w:div w:id="742458325">
          <w:marLeft w:val="0"/>
          <w:marRight w:val="0"/>
          <w:marTop w:val="0"/>
          <w:marBottom w:val="0"/>
          <w:divBdr>
            <w:top w:val="none" w:sz="0" w:space="0" w:color="auto"/>
            <w:left w:val="none" w:sz="0" w:space="0" w:color="auto"/>
            <w:bottom w:val="none" w:sz="0" w:space="0" w:color="auto"/>
            <w:right w:val="none" w:sz="0" w:space="0" w:color="auto"/>
          </w:divBdr>
        </w:div>
        <w:div w:id="757871699">
          <w:marLeft w:val="0"/>
          <w:marRight w:val="0"/>
          <w:marTop w:val="0"/>
          <w:marBottom w:val="0"/>
          <w:divBdr>
            <w:top w:val="none" w:sz="0" w:space="0" w:color="auto"/>
            <w:left w:val="none" w:sz="0" w:space="0" w:color="auto"/>
            <w:bottom w:val="none" w:sz="0" w:space="0" w:color="auto"/>
            <w:right w:val="none" w:sz="0" w:space="0" w:color="auto"/>
          </w:divBdr>
        </w:div>
        <w:div w:id="762382848">
          <w:marLeft w:val="0"/>
          <w:marRight w:val="0"/>
          <w:marTop w:val="0"/>
          <w:marBottom w:val="0"/>
          <w:divBdr>
            <w:top w:val="none" w:sz="0" w:space="0" w:color="auto"/>
            <w:left w:val="none" w:sz="0" w:space="0" w:color="auto"/>
            <w:bottom w:val="none" w:sz="0" w:space="0" w:color="auto"/>
            <w:right w:val="none" w:sz="0" w:space="0" w:color="auto"/>
          </w:divBdr>
        </w:div>
        <w:div w:id="769739170">
          <w:marLeft w:val="0"/>
          <w:marRight w:val="0"/>
          <w:marTop w:val="0"/>
          <w:marBottom w:val="0"/>
          <w:divBdr>
            <w:top w:val="none" w:sz="0" w:space="0" w:color="auto"/>
            <w:left w:val="none" w:sz="0" w:space="0" w:color="auto"/>
            <w:bottom w:val="none" w:sz="0" w:space="0" w:color="auto"/>
            <w:right w:val="none" w:sz="0" w:space="0" w:color="auto"/>
          </w:divBdr>
        </w:div>
        <w:div w:id="788278804">
          <w:marLeft w:val="0"/>
          <w:marRight w:val="0"/>
          <w:marTop w:val="0"/>
          <w:marBottom w:val="0"/>
          <w:divBdr>
            <w:top w:val="none" w:sz="0" w:space="0" w:color="auto"/>
            <w:left w:val="none" w:sz="0" w:space="0" w:color="auto"/>
            <w:bottom w:val="none" w:sz="0" w:space="0" w:color="auto"/>
            <w:right w:val="none" w:sz="0" w:space="0" w:color="auto"/>
          </w:divBdr>
        </w:div>
        <w:div w:id="809324671">
          <w:marLeft w:val="0"/>
          <w:marRight w:val="0"/>
          <w:marTop w:val="0"/>
          <w:marBottom w:val="0"/>
          <w:divBdr>
            <w:top w:val="none" w:sz="0" w:space="0" w:color="auto"/>
            <w:left w:val="none" w:sz="0" w:space="0" w:color="auto"/>
            <w:bottom w:val="none" w:sz="0" w:space="0" w:color="auto"/>
            <w:right w:val="none" w:sz="0" w:space="0" w:color="auto"/>
          </w:divBdr>
        </w:div>
        <w:div w:id="820465856">
          <w:marLeft w:val="0"/>
          <w:marRight w:val="0"/>
          <w:marTop w:val="0"/>
          <w:marBottom w:val="0"/>
          <w:divBdr>
            <w:top w:val="none" w:sz="0" w:space="0" w:color="auto"/>
            <w:left w:val="none" w:sz="0" w:space="0" w:color="auto"/>
            <w:bottom w:val="none" w:sz="0" w:space="0" w:color="auto"/>
            <w:right w:val="none" w:sz="0" w:space="0" w:color="auto"/>
          </w:divBdr>
        </w:div>
        <w:div w:id="884216852">
          <w:marLeft w:val="0"/>
          <w:marRight w:val="0"/>
          <w:marTop w:val="0"/>
          <w:marBottom w:val="0"/>
          <w:divBdr>
            <w:top w:val="none" w:sz="0" w:space="0" w:color="auto"/>
            <w:left w:val="none" w:sz="0" w:space="0" w:color="auto"/>
            <w:bottom w:val="none" w:sz="0" w:space="0" w:color="auto"/>
            <w:right w:val="none" w:sz="0" w:space="0" w:color="auto"/>
          </w:divBdr>
        </w:div>
        <w:div w:id="929435776">
          <w:marLeft w:val="0"/>
          <w:marRight w:val="0"/>
          <w:marTop w:val="0"/>
          <w:marBottom w:val="0"/>
          <w:divBdr>
            <w:top w:val="none" w:sz="0" w:space="0" w:color="auto"/>
            <w:left w:val="none" w:sz="0" w:space="0" w:color="auto"/>
            <w:bottom w:val="none" w:sz="0" w:space="0" w:color="auto"/>
            <w:right w:val="none" w:sz="0" w:space="0" w:color="auto"/>
          </w:divBdr>
        </w:div>
        <w:div w:id="975988260">
          <w:marLeft w:val="0"/>
          <w:marRight w:val="0"/>
          <w:marTop w:val="0"/>
          <w:marBottom w:val="0"/>
          <w:divBdr>
            <w:top w:val="none" w:sz="0" w:space="0" w:color="auto"/>
            <w:left w:val="none" w:sz="0" w:space="0" w:color="auto"/>
            <w:bottom w:val="none" w:sz="0" w:space="0" w:color="auto"/>
            <w:right w:val="none" w:sz="0" w:space="0" w:color="auto"/>
          </w:divBdr>
        </w:div>
        <w:div w:id="984509993">
          <w:marLeft w:val="0"/>
          <w:marRight w:val="0"/>
          <w:marTop w:val="0"/>
          <w:marBottom w:val="0"/>
          <w:divBdr>
            <w:top w:val="none" w:sz="0" w:space="0" w:color="auto"/>
            <w:left w:val="none" w:sz="0" w:space="0" w:color="auto"/>
            <w:bottom w:val="none" w:sz="0" w:space="0" w:color="auto"/>
            <w:right w:val="none" w:sz="0" w:space="0" w:color="auto"/>
          </w:divBdr>
        </w:div>
        <w:div w:id="991714651">
          <w:marLeft w:val="0"/>
          <w:marRight w:val="0"/>
          <w:marTop w:val="0"/>
          <w:marBottom w:val="0"/>
          <w:divBdr>
            <w:top w:val="none" w:sz="0" w:space="0" w:color="auto"/>
            <w:left w:val="none" w:sz="0" w:space="0" w:color="auto"/>
            <w:bottom w:val="none" w:sz="0" w:space="0" w:color="auto"/>
            <w:right w:val="none" w:sz="0" w:space="0" w:color="auto"/>
          </w:divBdr>
        </w:div>
        <w:div w:id="1005788151">
          <w:marLeft w:val="0"/>
          <w:marRight w:val="0"/>
          <w:marTop w:val="0"/>
          <w:marBottom w:val="0"/>
          <w:divBdr>
            <w:top w:val="none" w:sz="0" w:space="0" w:color="auto"/>
            <w:left w:val="none" w:sz="0" w:space="0" w:color="auto"/>
            <w:bottom w:val="none" w:sz="0" w:space="0" w:color="auto"/>
            <w:right w:val="none" w:sz="0" w:space="0" w:color="auto"/>
          </w:divBdr>
        </w:div>
        <w:div w:id="1007564863">
          <w:marLeft w:val="0"/>
          <w:marRight w:val="0"/>
          <w:marTop w:val="0"/>
          <w:marBottom w:val="0"/>
          <w:divBdr>
            <w:top w:val="none" w:sz="0" w:space="0" w:color="auto"/>
            <w:left w:val="none" w:sz="0" w:space="0" w:color="auto"/>
            <w:bottom w:val="none" w:sz="0" w:space="0" w:color="auto"/>
            <w:right w:val="none" w:sz="0" w:space="0" w:color="auto"/>
          </w:divBdr>
        </w:div>
        <w:div w:id="1013609572">
          <w:marLeft w:val="0"/>
          <w:marRight w:val="0"/>
          <w:marTop w:val="0"/>
          <w:marBottom w:val="0"/>
          <w:divBdr>
            <w:top w:val="none" w:sz="0" w:space="0" w:color="auto"/>
            <w:left w:val="none" w:sz="0" w:space="0" w:color="auto"/>
            <w:bottom w:val="none" w:sz="0" w:space="0" w:color="auto"/>
            <w:right w:val="none" w:sz="0" w:space="0" w:color="auto"/>
          </w:divBdr>
        </w:div>
        <w:div w:id="1045062935">
          <w:marLeft w:val="0"/>
          <w:marRight w:val="0"/>
          <w:marTop w:val="0"/>
          <w:marBottom w:val="0"/>
          <w:divBdr>
            <w:top w:val="none" w:sz="0" w:space="0" w:color="auto"/>
            <w:left w:val="none" w:sz="0" w:space="0" w:color="auto"/>
            <w:bottom w:val="none" w:sz="0" w:space="0" w:color="auto"/>
            <w:right w:val="none" w:sz="0" w:space="0" w:color="auto"/>
          </w:divBdr>
        </w:div>
        <w:div w:id="1050495152">
          <w:marLeft w:val="0"/>
          <w:marRight w:val="0"/>
          <w:marTop w:val="0"/>
          <w:marBottom w:val="0"/>
          <w:divBdr>
            <w:top w:val="none" w:sz="0" w:space="0" w:color="auto"/>
            <w:left w:val="none" w:sz="0" w:space="0" w:color="auto"/>
            <w:bottom w:val="none" w:sz="0" w:space="0" w:color="auto"/>
            <w:right w:val="none" w:sz="0" w:space="0" w:color="auto"/>
          </w:divBdr>
        </w:div>
        <w:div w:id="1082988482">
          <w:marLeft w:val="0"/>
          <w:marRight w:val="0"/>
          <w:marTop w:val="0"/>
          <w:marBottom w:val="0"/>
          <w:divBdr>
            <w:top w:val="none" w:sz="0" w:space="0" w:color="auto"/>
            <w:left w:val="none" w:sz="0" w:space="0" w:color="auto"/>
            <w:bottom w:val="none" w:sz="0" w:space="0" w:color="auto"/>
            <w:right w:val="none" w:sz="0" w:space="0" w:color="auto"/>
          </w:divBdr>
        </w:div>
        <w:div w:id="1121462169">
          <w:marLeft w:val="0"/>
          <w:marRight w:val="0"/>
          <w:marTop w:val="0"/>
          <w:marBottom w:val="0"/>
          <w:divBdr>
            <w:top w:val="none" w:sz="0" w:space="0" w:color="auto"/>
            <w:left w:val="none" w:sz="0" w:space="0" w:color="auto"/>
            <w:bottom w:val="none" w:sz="0" w:space="0" w:color="auto"/>
            <w:right w:val="none" w:sz="0" w:space="0" w:color="auto"/>
          </w:divBdr>
        </w:div>
        <w:div w:id="1129282725">
          <w:marLeft w:val="0"/>
          <w:marRight w:val="0"/>
          <w:marTop w:val="0"/>
          <w:marBottom w:val="0"/>
          <w:divBdr>
            <w:top w:val="none" w:sz="0" w:space="0" w:color="auto"/>
            <w:left w:val="none" w:sz="0" w:space="0" w:color="auto"/>
            <w:bottom w:val="none" w:sz="0" w:space="0" w:color="auto"/>
            <w:right w:val="none" w:sz="0" w:space="0" w:color="auto"/>
          </w:divBdr>
        </w:div>
        <w:div w:id="1140610492">
          <w:marLeft w:val="0"/>
          <w:marRight w:val="0"/>
          <w:marTop w:val="0"/>
          <w:marBottom w:val="0"/>
          <w:divBdr>
            <w:top w:val="none" w:sz="0" w:space="0" w:color="auto"/>
            <w:left w:val="none" w:sz="0" w:space="0" w:color="auto"/>
            <w:bottom w:val="none" w:sz="0" w:space="0" w:color="auto"/>
            <w:right w:val="none" w:sz="0" w:space="0" w:color="auto"/>
          </w:divBdr>
        </w:div>
        <w:div w:id="1168011237">
          <w:marLeft w:val="0"/>
          <w:marRight w:val="0"/>
          <w:marTop w:val="0"/>
          <w:marBottom w:val="0"/>
          <w:divBdr>
            <w:top w:val="none" w:sz="0" w:space="0" w:color="auto"/>
            <w:left w:val="none" w:sz="0" w:space="0" w:color="auto"/>
            <w:bottom w:val="none" w:sz="0" w:space="0" w:color="auto"/>
            <w:right w:val="none" w:sz="0" w:space="0" w:color="auto"/>
          </w:divBdr>
        </w:div>
        <w:div w:id="1174417596">
          <w:marLeft w:val="0"/>
          <w:marRight w:val="0"/>
          <w:marTop w:val="0"/>
          <w:marBottom w:val="0"/>
          <w:divBdr>
            <w:top w:val="none" w:sz="0" w:space="0" w:color="auto"/>
            <w:left w:val="none" w:sz="0" w:space="0" w:color="auto"/>
            <w:bottom w:val="none" w:sz="0" w:space="0" w:color="auto"/>
            <w:right w:val="none" w:sz="0" w:space="0" w:color="auto"/>
          </w:divBdr>
        </w:div>
        <w:div w:id="1174611025">
          <w:marLeft w:val="0"/>
          <w:marRight w:val="0"/>
          <w:marTop w:val="0"/>
          <w:marBottom w:val="0"/>
          <w:divBdr>
            <w:top w:val="none" w:sz="0" w:space="0" w:color="auto"/>
            <w:left w:val="none" w:sz="0" w:space="0" w:color="auto"/>
            <w:bottom w:val="none" w:sz="0" w:space="0" w:color="auto"/>
            <w:right w:val="none" w:sz="0" w:space="0" w:color="auto"/>
          </w:divBdr>
        </w:div>
        <w:div w:id="1175027530">
          <w:marLeft w:val="0"/>
          <w:marRight w:val="0"/>
          <w:marTop w:val="0"/>
          <w:marBottom w:val="0"/>
          <w:divBdr>
            <w:top w:val="none" w:sz="0" w:space="0" w:color="auto"/>
            <w:left w:val="none" w:sz="0" w:space="0" w:color="auto"/>
            <w:bottom w:val="none" w:sz="0" w:space="0" w:color="auto"/>
            <w:right w:val="none" w:sz="0" w:space="0" w:color="auto"/>
          </w:divBdr>
        </w:div>
        <w:div w:id="1175807184">
          <w:marLeft w:val="0"/>
          <w:marRight w:val="0"/>
          <w:marTop w:val="0"/>
          <w:marBottom w:val="0"/>
          <w:divBdr>
            <w:top w:val="none" w:sz="0" w:space="0" w:color="auto"/>
            <w:left w:val="none" w:sz="0" w:space="0" w:color="auto"/>
            <w:bottom w:val="none" w:sz="0" w:space="0" w:color="auto"/>
            <w:right w:val="none" w:sz="0" w:space="0" w:color="auto"/>
          </w:divBdr>
        </w:div>
        <w:div w:id="1209874132">
          <w:marLeft w:val="0"/>
          <w:marRight w:val="0"/>
          <w:marTop w:val="0"/>
          <w:marBottom w:val="0"/>
          <w:divBdr>
            <w:top w:val="none" w:sz="0" w:space="0" w:color="auto"/>
            <w:left w:val="none" w:sz="0" w:space="0" w:color="auto"/>
            <w:bottom w:val="none" w:sz="0" w:space="0" w:color="auto"/>
            <w:right w:val="none" w:sz="0" w:space="0" w:color="auto"/>
          </w:divBdr>
        </w:div>
        <w:div w:id="1273321270">
          <w:marLeft w:val="0"/>
          <w:marRight w:val="0"/>
          <w:marTop w:val="0"/>
          <w:marBottom w:val="0"/>
          <w:divBdr>
            <w:top w:val="none" w:sz="0" w:space="0" w:color="auto"/>
            <w:left w:val="none" w:sz="0" w:space="0" w:color="auto"/>
            <w:bottom w:val="none" w:sz="0" w:space="0" w:color="auto"/>
            <w:right w:val="none" w:sz="0" w:space="0" w:color="auto"/>
          </w:divBdr>
        </w:div>
        <w:div w:id="1278371958">
          <w:marLeft w:val="0"/>
          <w:marRight w:val="0"/>
          <w:marTop w:val="0"/>
          <w:marBottom w:val="0"/>
          <w:divBdr>
            <w:top w:val="none" w:sz="0" w:space="0" w:color="auto"/>
            <w:left w:val="none" w:sz="0" w:space="0" w:color="auto"/>
            <w:bottom w:val="none" w:sz="0" w:space="0" w:color="auto"/>
            <w:right w:val="none" w:sz="0" w:space="0" w:color="auto"/>
          </w:divBdr>
        </w:div>
        <w:div w:id="1278678866">
          <w:marLeft w:val="0"/>
          <w:marRight w:val="0"/>
          <w:marTop w:val="0"/>
          <w:marBottom w:val="0"/>
          <w:divBdr>
            <w:top w:val="none" w:sz="0" w:space="0" w:color="auto"/>
            <w:left w:val="none" w:sz="0" w:space="0" w:color="auto"/>
            <w:bottom w:val="none" w:sz="0" w:space="0" w:color="auto"/>
            <w:right w:val="none" w:sz="0" w:space="0" w:color="auto"/>
          </w:divBdr>
        </w:div>
        <w:div w:id="1317605642">
          <w:marLeft w:val="0"/>
          <w:marRight w:val="0"/>
          <w:marTop w:val="0"/>
          <w:marBottom w:val="0"/>
          <w:divBdr>
            <w:top w:val="none" w:sz="0" w:space="0" w:color="auto"/>
            <w:left w:val="none" w:sz="0" w:space="0" w:color="auto"/>
            <w:bottom w:val="none" w:sz="0" w:space="0" w:color="auto"/>
            <w:right w:val="none" w:sz="0" w:space="0" w:color="auto"/>
          </w:divBdr>
        </w:div>
        <w:div w:id="1326085586">
          <w:marLeft w:val="0"/>
          <w:marRight w:val="0"/>
          <w:marTop w:val="0"/>
          <w:marBottom w:val="0"/>
          <w:divBdr>
            <w:top w:val="none" w:sz="0" w:space="0" w:color="auto"/>
            <w:left w:val="none" w:sz="0" w:space="0" w:color="auto"/>
            <w:bottom w:val="none" w:sz="0" w:space="0" w:color="auto"/>
            <w:right w:val="none" w:sz="0" w:space="0" w:color="auto"/>
          </w:divBdr>
        </w:div>
        <w:div w:id="1343314370">
          <w:marLeft w:val="0"/>
          <w:marRight w:val="0"/>
          <w:marTop w:val="0"/>
          <w:marBottom w:val="0"/>
          <w:divBdr>
            <w:top w:val="none" w:sz="0" w:space="0" w:color="auto"/>
            <w:left w:val="none" w:sz="0" w:space="0" w:color="auto"/>
            <w:bottom w:val="none" w:sz="0" w:space="0" w:color="auto"/>
            <w:right w:val="none" w:sz="0" w:space="0" w:color="auto"/>
          </w:divBdr>
        </w:div>
        <w:div w:id="1357464628">
          <w:marLeft w:val="0"/>
          <w:marRight w:val="0"/>
          <w:marTop w:val="0"/>
          <w:marBottom w:val="0"/>
          <w:divBdr>
            <w:top w:val="none" w:sz="0" w:space="0" w:color="auto"/>
            <w:left w:val="none" w:sz="0" w:space="0" w:color="auto"/>
            <w:bottom w:val="none" w:sz="0" w:space="0" w:color="auto"/>
            <w:right w:val="none" w:sz="0" w:space="0" w:color="auto"/>
          </w:divBdr>
        </w:div>
        <w:div w:id="1370298538">
          <w:marLeft w:val="0"/>
          <w:marRight w:val="0"/>
          <w:marTop w:val="0"/>
          <w:marBottom w:val="0"/>
          <w:divBdr>
            <w:top w:val="none" w:sz="0" w:space="0" w:color="auto"/>
            <w:left w:val="none" w:sz="0" w:space="0" w:color="auto"/>
            <w:bottom w:val="none" w:sz="0" w:space="0" w:color="auto"/>
            <w:right w:val="none" w:sz="0" w:space="0" w:color="auto"/>
          </w:divBdr>
        </w:div>
        <w:div w:id="1381592654">
          <w:marLeft w:val="0"/>
          <w:marRight w:val="0"/>
          <w:marTop w:val="0"/>
          <w:marBottom w:val="0"/>
          <w:divBdr>
            <w:top w:val="none" w:sz="0" w:space="0" w:color="auto"/>
            <w:left w:val="none" w:sz="0" w:space="0" w:color="auto"/>
            <w:bottom w:val="none" w:sz="0" w:space="0" w:color="auto"/>
            <w:right w:val="none" w:sz="0" w:space="0" w:color="auto"/>
          </w:divBdr>
        </w:div>
        <w:div w:id="1397625466">
          <w:marLeft w:val="0"/>
          <w:marRight w:val="0"/>
          <w:marTop w:val="0"/>
          <w:marBottom w:val="0"/>
          <w:divBdr>
            <w:top w:val="none" w:sz="0" w:space="0" w:color="auto"/>
            <w:left w:val="none" w:sz="0" w:space="0" w:color="auto"/>
            <w:bottom w:val="none" w:sz="0" w:space="0" w:color="auto"/>
            <w:right w:val="none" w:sz="0" w:space="0" w:color="auto"/>
          </w:divBdr>
        </w:div>
        <w:div w:id="1398017736">
          <w:marLeft w:val="0"/>
          <w:marRight w:val="0"/>
          <w:marTop w:val="0"/>
          <w:marBottom w:val="0"/>
          <w:divBdr>
            <w:top w:val="none" w:sz="0" w:space="0" w:color="auto"/>
            <w:left w:val="none" w:sz="0" w:space="0" w:color="auto"/>
            <w:bottom w:val="none" w:sz="0" w:space="0" w:color="auto"/>
            <w:right w:val="none" w:sz="0" w:space="0" w:color="auto"/>
          </w:divBdr>
        </w:div>
        <w:div w:id="1409186415">
          <w:marLeft w:val="0"/>
          <w:marRight w:val="0"/>
          <w:marTop w:val="0"/>
          <w:marBottom w:val="0"/>
          <w:divBdr>
            <w:top w:val="none" w:sz="0" w:space="0" w:color="auto"/>
            <w:left w:val="none" w:sz="0" w:space="0" w:color="auto"/>
            <w:bottom w:val="none" w:sz="0" w:space="0" w:color="auto"/>
            <w:right w:val="none" w:sz="0" w:space="0" w:color="auto"/>
          </w:divBdr>
        </w:div>
        <w:div w:id="1427112990">
          <w:marLeft w:val="0"/>
          <w:marRight w:val="0"/>
          <w:marTop w:val="0"/>
          <w:marBottom w:val="0"/>
          <w:divBdr>
            <w:top w:val="none" w:sz="0" w:space="0" w:color="auto"/>
            <w:left w:val="none" w:sz="0" w:space="0" w:color="auto"/>
            <w:bottom w:val="none" w:sz="0" w:space="0" w:color="auto"/>
            <w:right w:val="none" w:sz="0" w:space="0" w:color="auto"/>
          </w:divBdr>
        </w:div>
        <w:div w:id="1441146332">
          <w:marLeft w:val="0"/>
          <w:marRight w:val="0"/>
          <w:marTop w:val="0"/>
          <w:marBottom w:val="0"/>
          <w:divBdr>
            <w:top w:val="none" w:sz="0" w:space="0" w:color="auto"/>
            <w:left w:val="none" w:sz="0" w:space="0" w:color="auto"/>
            <w:bottom w:val="none" w:sz="0" w:space="0" w:color="auto"/>
            <w:right w:val="none" w:sz="0" w:space="0" w:color="auto"/>
          </w:divBdr>
        </w:div>
        <w:div w:id="1444810465">
          <w:marLeft w:val="0"/>
          <w:marRight w:val="0"/>
          <w:marTop w:val="0"/>
          <w:marBottom w:val="0"/>
          <w:divBdr>
            <w:top w:val="none" w:sz="0" w:space="0" w:color="auto"/>
            <w:left w:val="none" w:sz="0" w:space="0" w:color="auto"/>
            <w:bottom w:val="none" w:sz="0" w:space="0" w:color="auto"/>
            <w:right w:val="none" w:sz="0" w:space="0" w:color="auto"/>
          </w:divBdr>
        </w:div>
        <w:div w:id="1508401936">
          <w:marLeft w:val="0"/>
          <w:marRight w:val="0"/>
          <w:marTop w:val="0"/>
          <w:marBottom w:val="0"/>
          <w:divBdr>
            <w:top w:val="none" w:sz="0" w:space="0" w:color="auto"/>
            <w:left w:val="none" w:sz="0" w:space="0" w:color="auto"/>
            <w:bottom w:val="none" w:sz="0" w:space="0" w:color="auto"/>
            <w:right w:val="none" w:sz="0" w:space="0" w:color="auto"/>
          </w:divBdr>
        </w:div>
        <w:div w:id="1508786470">
          <w:marLeft w:val="0"/>
          <w:marRight w:val="0"/>
          <w:marTop w:val="0"/>
          <w:marBottom w:val="0"/>
          <w:divBdr>
            <w:top w:val="none" w:sz="0" w:space="0" w:color="auto"/>
            <w:left w:val="none" w:sz="0" w:space="0" w:color="auto"/>
            <w:bottom w:val="none" w:sz="0" w:space="0" w:color="auto"/>
            <w:right w:val="none" w:sz="0" w:space="0" w:color="auto"/>
          </w:divBdr>
        </w:div>
        <w:div w:id="1534729001">
          <w:marLeft w:val="0"/>
          <w:marRight w:val="0"/>
          <w:marTop w:val="0"/>
          <w:marBottom w:val="0"/>
          <w:divBdr>
            <w:top w:val="none" w:sz="0" w:space="0" w:color="auto"/>
            <w:left w:val="none" w:sz="0" w:space="0" w:color="auto"/>
            <w:bottom w:val="none" w:sz="0" w:space="0" w:color="auto"/>
            <w:right w:val="none" w:sz="0" w:space="0" w:color="auto"/>
          </w:divBdr>
        </w:div>
        <w:div w:id="1578249649">
          <w:marLeft w:val="0"/>
          <w:marRight w:val="0"/>
          <w:marTop w:val="0"/>
          <w:marBottom w:val="0"/>
          <w:divBdr>
            <w:top w:val="none" w:sz="0" w:space="0" w:color="auto"/>
            <w:left w:val="none" w:sz="0" w:space="0" w:color="auto"/>
            <w:bottom w:val="none" w:sz="0" w:space="0" w:color="auto"/>
            <w:right w:val="none" w:sz="0" w:space="0" w:color="auto"/>
          </w:divBdr>
        </w:div>
        <w:div w:id="1620794377">
          <w:marLeft w:val="0"/>
          <w:marRight w:val="0"/>
          <w:marTop w:val="0"/>
          <w:marBottom w:val="0"/>
          <w:divBdr>
            <w:top w:val="none" w:sz="0" w:space="0" w:color="auto"/>
            <w:left w:val="none" w:sz="0" w:space="0" w:color="auto"/>
            <w:bottom w:val="none" w:sz="0" w:space="0" w:color="auto"/>
            <w:right w:val="none" w:sz="0" w:space="0" w:color="auto"/>
          </w:divBdr>
        </w:div>
        <w:div w:id="1622885115">
          <w:marLeft w:val="0"/>
          <w:marRight w:val="0"/>
          <w:marTop w:val="0"/>
          <w:marBottom w:val="0"/>
          <w:divBdr>
            <w:top w:val="none" w:sz="0" w:space="0" w:color="auto"/>
            <w:left w:val="none" w:sz="0" w:space="0" w:color="auto"/>
            <w:bottom w:val="none" w:sz="0" w:space="0" w:color="auto"/>
            <w:right w:val="none" w:sz="0" w:space="0" w:color="auto"/>
          </w:divBdr>
        </w:div>
        <w:div w:id="1638216984">
          <w:marLeft w:val="0"/>
          <w:marRight w:val="0"/>
          <w:marTop w:val="0"/>
          <w:marBottom w:val="0"/>
          <w:divBdr>
            <w:top w:val="none" w:sz="0" w:space="0" w:color="auto"/>
            <w:left w:val="none" w:sz="0" w:space="0" w:color="auto"/>
            <w:bottom w:val="none" w:sz="0" w:space="0" w:color="auto"/>
            <w:right w:val="none" w:sz="0" w:space="0" w:color="auto"/>
          </w:divBdr>
        </w:div>
        <w:div w:id="1686714253">
          <w:marLeft w:val="0"/>
          <w:marRight w:val="0"/>
          <w:marTop w:val="0"/>
          <w:marBottom w:val="0"/>
          <w:divBdr>
            <w:top w:val="none" w:sz="0" w:space="0" w:color="auto"/>
            <w:left w:val="none" w:sz="0" w:space="0" w:color="auto"/>
            <w:bottom w:val="none" w:sz="0" w:space="0" w:color="auto"/>
            <w:right w:val="none" w:sz="0" w:space="0" w:color="auto"/>
          </w:divBdr>
        </w:div>
        <w:div w:id="1694111503">
          <w:marLeft w:val="0"/>
          <w:marRight w:val="0"/>
          <w:marTop w:val="0"/>
          <w:marBottom w:val="0"/>
          <w:divBdr>
            <w:top w:val="none" w:sz="0" w:space="0" w:color="auto"/>
            <w:left w:val="none" w:sz="0" w:space="0" w:color="auto"/>
            <w:bottom w:val="none" w:sz="0" w:space="0" w:color="auto"/>
            <w:right w:val="none" w:sz="0" w:space="0" w:color="auto"/>
          </w:divBdr>
        </w:div>
        <w:div w:id="1704014769">
          <w:marLeft w:val="0"/>
          <w:marRight w:val="0"/>
          <w:marTop w:val="0"/>
          <w:marBottom w:val="0"/>
          <w:divBdr>
            <w:top w:val="none" w:sz="0" w:space="0" w:color="auto"/>
            <w:left w:val="none" w:sz="0" w:space="0" w:color="auto"/>
            <w:bottom w:val="none" w:sz="0" w:space="0" w:color="auto"/>
            <w:right w:val="none" w:sz="0" w:space="0" w:color="auto"/>
          </w:divBdr>
        </w:div>
        <w:div w:id="1705524120">
          <w:marLeft w:val="0"/>
          <w:marRight w:val="0"/>
          <w:marTop w:val="0"/>
          <w:marBottom w:val="0"/>
          <w:divBdr>
            <w:top w:val="none" w:sz="0" w:space="0" w:color="auto"/>
            <w:left w:val="none" w:sz="0" w:space="0" w:color="auto"/>
            <w:bottom w:val="none" w:sz="0" w:space="0" w:color="auto"/>
            <w:right w:val="none" w:sz="0" w:space="0" w:color="auto"/>
          </w:divBdr>
        </w:div>
        <w:div w:id="1719162649">
          <w:marLeft w:val="0"/>
          <w:marRight w:val="0"/>
          <w:marTop w:val="0"/>
          <w:marBottom w:val="0"/>
          <w:divBdr>
            <w:top w:val="none" w:sz="0" w:space="0" w:color="auto"/>
            <w:left w:val="none" w:sz="0" w:space="0" w:color="auto"/>
            <w:bottom w:val="none" w:sz="0" w:space="0" w:color="auto"/>
            <w:right w:val="none" w:sz="0" w:space="0" w:color="auto"/>
          </w:divBdr>
        </w:div>
        <w:div w:id="1738672649">
          <w:marLeft w:val="0"/>
          <w:marRight w:val="0"/>
          <w:marTop w:val="0"/>
          <w:marBottom w:val="0"/>
          <w:divBdr>
            <w:top w:val="none" w:sz="0" w:space="0" w:color="auto"/>
            <w:left w:val="none" w:sz="0" w:space="0" w:color="auto"/>
            <w:bottom w:val="none" w:sz="0" w:space="0" w:color="auto"/>
            <w:right w:val="none" w:sz="0" w:space="0" w:color="auto"/>
          </w:divBdr>
        </w:div>
        <w:div w:id="1747415396">
          <w:marLeft w:val="0"/>
          <w:marRight w:val="0"/>
          <w:marTop w:val="0"/>
          <w:marBottom w:val="0"/>
          <w:divBdr>
            <w:top w:val="none" w:sz="0" w:space="0" w:color="auto"/>
            <w:left w:val="none" w:sz="0" w:space="0" w:color="auto"/>
            <w:bottom w:val="none" w:sz="0" w:space="0" w:color="auto"/>
            <w:right w:val="none" w:sz="0" w:space="0" w:color="auto"/>
          </w:divBdr>
        </w:div>
        <w:div w:id="1754819523">
          <w:marLeft w:val="0"/>
          <w:marRight w:val="0"/>
          <w:marTop w:val="0"/>
          <w:marBottom w:val="0"/>
          <w:divBdr>
            <w:top w:val="none" w:sz="0" w:space="0" w:color="auto"/>
            <w:left w:val="none" w:sz="0" w:space="0" w:color="auto"/>
            <w:bottom w:val="none" w:sz="0" w:space="0" w:color="auto"/>
            <w:right w:val="none" w:sz="0" w:space="0" w:color="auto"/>
          </w:divBdr>
        </w:div>
        <w:div w:id="1765808858">
          <w:marLeft w:val="0"/>
          <w:marRight w:val="0"/>
          <w:marTop w:val="0"/>
          <w:marBottom w:val="0"/>
          <w:divBdr>
            <w:top w:val="none" w:sz="0" w:space="0" w:color="auto"/>
            <w:left w:val="none" w:sz="0" w:space="0" w:color="auto"/>
            <w:bottom w:val="none" w:sz="0" w:space="0" w:color="auto"/>
            <w:right w:val="none" w:sz="0" w:space="0" w:color="auto"/>
          </w:divBdr>
        </w:div>
        <w:div w:id="1768651697">
          <w:marLeft w:val="0"/>
          <w:marRight w:val="0"/>
          <w:marTop w:val="0"/>
          <w:marBottom w:val="0"/>
          <w:divBdr>
            <w:top w:val="none" w:sz="0" w:space="0" w:color="auto"/>
            <w:left w:val="none" w:sz="0" w:space="0" w:color="auto"/>
            <w:bottom w:val="none" w:sz="0" w:space="0" w:color="auto"/>
            <w:right w:val="none" w:sz="0" w:space="0" w:color="auto"/>
          </w:divBdr>
        </w:div>
        <w:div w:id="1828478376">
          <w:marLeft w:val="0"/>
          <w:marRight w:val="0"/>
          <w:marTop w:val="0"/>
          <w:marBottom w:val="0"/>
          <w:divBdr>
            <w:top w:val="none" w:sz="0" w:space="0" w:color="auto"/>
            <w:left w:val="none" w:sz="0" w:space="0" w:color="auto"/>
            <w:bottom w:val="none" w:sz="0" w:space="0" w:color="auto"/>
            <w:right w:val="none" w:sz="0" w:space="0" w:color="auto"/>
          </w:divBdr>
        </w:div>
        <w:div w:id="1864855605">
          <w:marLeft w:val="0"/>
          <w:marRight w:val="0"/>
          <w:marTop w:val="0"/>
          <w:marBottom w:val="0"/>
          <w:divBdr>
            <w:top w:val="none" w:sz="0" w:space="0" w:color="auto"/>
            <w:left w:val="none" w:sz="0" w:space="0" w:color="auto"/>
            <w:bottom w:val="none" w:sz="0" w:space="0" w:color="auto"/>
            <w:right w:val="none" w:sz="0" w:space="0" w:color="auto"/>
          </w:divBdr>
        </w:div>
        <w:div w:id="1869752183">
          <w:marLeft w:val="0"/>
          <w:marRight w:val="0"/>
          <w:marTop w:val="0"/>
          <w:marBottom w:val="0"/>
          <w:divBdr>
            <w:top w:val="none" w:sz="0" w:space="0" w:color="auto"/>
            <w:left w:val="none" w:sz="0" w:space="0" w:color="auto"/>
            <w:bottom w:val="none" w:sz="0" w:space="0" w:color="auto"/>
            <w:right w:val="none" w:sz="0" w:space="0" w:color="auto"/>
          </w:divBdr>
        </w:div>
        <w:div w:id="1887639655">
          <w:marLeft w:val="0"/>
          <w:marRight w:val="0"/>
          <w:marTop w:val="0"/>
          <w:marBottom w:val="0"/>
          <w:divBdr>
            <w:top w:val="none" w:sz="0" w:space="0" w:color="auto"/>
            <w:left w:val="none" w:sz="0" w:space="0" w:color="auto"/>
            <w:bottom w:val="none" w:sz="0" w:space="0" w:color="auto"/>
            <w:right w:val="none" w:sz="0" w:space="0" w:color="auto"/>
          </w:divBdr>
        </w:div>
        <w:div w:id="1887835904">
          <w:marLeft w:val="0"/>
          <w:marRight w:val="0"/>
          <w:marTop w:val="0"/>
          <w:marBottom w:val="0"/>
          <w:divBdr>
            <w:top w:val="none" w:sz="0" w:space="0" w:color="auto"/>
            <w:left w:val="none" w:sz="0" w:space="0" w:color="auto"/>
            <w:bottom w:val="none" w:sz="0" w:space="0" w:color="auto"/>
            <w:right w:val="none" w:sz="0" w:space="0" w:color="auto"/>
          </w:divBdr>
        </w:div>
        <w:div w:id="1891332944">
          <w:marLeft w:val="0"/>
          <w:marRight w:val="0"/>
          <w:marTop w:val="0"/>
          <w:marBottom w:val="0"/>
          <w:divBdr>
            <w:top w:val="none" w:sz="0" w:space="0" w:color="auto"/>
            <w:left w:val="none" w:sz="0" w:space="0" w:color="auto"/>
            <w:bottom w:val="none" w:sz="0" w:space="0" w:color="auto"/>
            <w:right w:val="none" w:sz="0" w:space="0" w:color="auto"/>
          </w:divBdr>
        </w:div>
        <w:div w:id="1901356338">
          <w:marLeft w:val="0"/>
          <w:marRight w:val="0"/>
          <w:marTop w:val="0"/>
          <w:marBottom w:val="0"/>
          <w:divBdr>
            <w:top w:val="none" w:sz="0" w:space="0" w:color="auto"/>
            <w:left w:val="none" w:sz="0" w:space="0" w:color="auto"/>
            <w:bottom w:val="none" w:sz="0" w:space="0" w:color="auto"/>
            <w:right w:val="none" w:sz="0" w:space="0" w:color="auto"/>
          </w:divBdr>
        </w:div>
        <w:div w:id="1903130805">
          <w:marLeft w:val="0"/>
          <w:marRight w:val="0"/>
          <w:marTop w:val="0"/>
          <w:marBottom w:val="0"/>
          <w:divBdr>
            <w:top w:val="none" w:sz="0" w:space="0" w:color="auto"/>
            <w:left w:val="none" w:sz="0" w:space="0" w:color="auto"/>
            <w:bottom w:val="none" w:sz="0" w:space="0" w:color="auto"/>
            <w:right w:val="none" w:sz="0" w:space="0" w:color="auto"/>
          </w:divBdr>
        </w:div>
        <w:div w:id="1950239441">
          <w:marLeft w:val="0"/>
          <w:marRight w:val="0"/>
          <w:marTop w:val="0"/>
          <w:marBottom w:val="0"/>
          <w:divBdr>
            <w:top w:val="none" w:sz="0" w:space="0" w:color="auto"/>
            <w:left w:val="none" w:sz="0" w:space="0" w:color="auto"/>
            <w:bottom w:val="none" w:sz="0" w:space="0" w:color="auto"/>
            <w:right w:val="none" w:sz="0" w:space="0" w:color="auto"/>
          </w:divBdr>
        </w:div>
        <w:div w:id="1998339495">
          <w:marLeft w:val="0"/>
          <w:marRight w:val="0"/>
          <w:marTop w:val="0"/>
          <w:marBottom w:val="0"/>
          <w:divBdr>
            <w:top w:val="none" w:sz="0" w:space="0" w:color="auto"/>
            <w:left w:val="none" w:sz="0" w:space="0" w:color="auto"/>
            <w:bottom w:val="none" w:sz="0" w:space="0" w:color="auto"/>
            <w:right w:val="none" w:sz="0" w:space="0" w:color="auto"/>
          </w:divBdr>
        </w:div>
        <w:div w:id="2000225631">
          <w:marLeft w:val="0"/>
          <w:marRight w:val="0"/>
          <w:marTop w:val="0"/>
          <w:marBottom w:val="0"/>
          <w:divBdr>
            <w:top w:val="none" w:sz="0" w:space="0" w:color="auto"/>
            <w:left w:val="none" w:sz="0" w:space="0" w:color="auto"/>
            <w:bottom w:val="none" w:sz="0" w:space="0" w:color="auto"/>
            <w:right w:val="none" w:sz="0" w:space="0" w:color="auto"/>
          </w:divBdr>
        </w:div>
        <w:div w:id="2001960475">
          <w:marLeft w:val="0"/>
          <w:marRight w:val="0"/>
          <w:marTop w:val="0"/>
          <w:marBottom w:val="0"/>
          <w:divBdr>
            <w:top w:val="none" w:sz="0" w:space="0" w:color="auto"/>
            <w:left w:val="none" w:sz="0" w:space="0" w:color="auto"/>
            <w:bottom w:val="none" w:sz="0" w:space="0" w:color="auto"/>
            <w:right w:val="none" w:sz="0" w:space="0" w:color="auto"/>
          </w:divBdr>
        </w:div>
        <w:div w:id="2004357282">
          <w:marLeft w:val="0"/>
          <w:marRight w:val="0"/>
          <w:marTop w:val="0"/>
          <w:marBottom w:val="0"/>
          <w:divBdr>
            <w:top w:val="none" w:sz="0" w:space="0" w:color="auto"/>
            <w:left w:val="none" w:sz="0" w:space="0" w:color="auto"/>
            <w:bottom w:val="none" w:sz="0" w:space="0" w:color="auto"/>
            <w:right w:val="none" w:sz="0" w:space="0" w:color="auto"/>
          </w:divBdr>
        </w:div>
        <w:div w:id="2036274114">
          <w:marLeft w:val="0"/>
          <w:marRight w:val="0"/>
          <w:marTop w:val="0"/>
          <w:marBottom w:val="0"/>
          <w:divBdr>
            <w:top w:val="none" w:sz="0" w:space="0" w:color="auto"/>
            <w:left w:val="none" w:sz="0" w:space="0" w:color="auto"/>
            <w:bottom w:val="none" w:sz="0" w:space="0" w:color="auto"/>
            <w:right w:val="none" w:sz="0" w:space="0" w:color="auto"/>
          </w:divBdr>
        </w:div>
        <w:div w:id="2050181247">
          <w:marLeft w:val="0"/>
          <w:marRight w:val="0"/>
          <w:marTop w:val="0"/>
          <w:marBottom w:val="0"/>
          <w:divBdr>
            <w:top w:val="none" w:sz="0" w:space="0" w:color="auto"/>
            <w:left w:val="none" w:sz="0" w:space="0" w:color="auto"/>
            <w:bottom w:val="none" w:sz="0" w:space="0" w:color="auto"/>
            <w:right w:val="none" w:sz="0" w:space="0" w:color="auto"/>
          </w:divBdr>
        </w:div>
        <w:div w:id="2068995652">
          <w:marLeft w:val="0"/>
          <w:marRight w:val="0"/>
          <w:marTop w:val="0"/>
          <w:marBottom w:val="0"/>
          <w:divBdr>
            <w:top w:val="none" w:sz="0" w:space="0" w:color="auto"/>
            <w:left w:val="none" w:sz="0" w:space="0" w:color="auto"/>
            <w:bottom w:val="none" w:sz="0" w:space="0" w:color="auto"/>
            <w:right w:val="none" w:sz="0" w:space="0" w:color="auto"/>
          </w:divBdr>
        </w:div>
        <w:div w:id="2080974828">
          <w:marLeft w:val="0"/>
          <w:marRight w:val="0"/>
          <w:marTop w:val="0"/>
          <w:marBottom w:val="0"/>
          <w:divBdr>
            <w:top w:val="none" w:sz="0" w:space="0" w:color="auto"/>
            <w:left w:val="none" w:sz="0" w:space="0" w:color="auto"/>
            <w:bottom w:val="none" w:sz="0" w:space="0" w:color="auto"/>
            <w:right w:val="none" w:sz="0" w:space="0" w:color="auto"/>
          </w:divBdr>
        </w:div>
      </w:divsChild>
    </w:div>
    <w:div w:id="444806845">
      <w:bodyDiv w:val="1"/>
      <w:marLeft w:val="0"/>
      <w:marRight w:val="0"/>
      <w:marTop w:val="0"/>
      <w:marBottom w:val="0"/>
      <w:divBdr>
        <w:top w:val="none" w:sz="0" w:space="0" w:color="auto"/>
        <w:left w:val="none" w:sz="0" w:space="0" w:color="auto"/>
        <w:bottom w:val="none" w:sz="0" w:space="0" w:color="auto"/>
        <w:right w:val="none" w:sz="0" w:space="0" w:color="auto"/>
      </w:divBdr>
      <w:divsChild>
        <w:div w:id="883058408">
          <w:marLeft w:val="0"/>
          <w:marRight w:val="0"/>
          <w:marTop w:val="0"/>
          <w:marBottom w:val="0"/>
          <w:divBdr>
            <w:top w:val="none" w:sz="0" w:space="0" w:color="auto"/>
            <w:left w:val="none" w:sz="0" w:space="0" w:color="auto"/>
            <w:bottom w:val="none" w:sz="0" w:space="0" w:color="auto"/>
            <w:right w:val="none" w:sz="0" w:space="0" w:color="auto"/>
          </w:divBdr>
        </w:div>
        <w:div w:id="1062603891">
          <w:marLeft w:val="0"/>
          <w:marRight w:val="0"/>
          <w:marTop w:val="0"/>
          <w:marBottom w:val="0"/>
          <w:divBdr>
            <w:top w:val="none" w:sz="0" w:space="0" w:color="auto"/>
            <w:left w:val="none" w:sz="0" w:space="0" w:color="auto"/>
            <w:bottom w:val="none" w:sz="0" w:space="0" w:color="auto"/>
            <w:right w:val="none" w:sz="0" w:space="0" w:color="auto"/>
          </w:divBdr>
        </w:div>
        <w:div w:id="1110051976">
          <w:marLeft w:val="0"/>
          <w:marRight w:val="0"/>
          <w:marTop w:val="0"/>
          <w:marBottom w:val="0"/>
          <w:divBdr>
            <w:top w:val="none" w:sz="0" w:space="0" w:color="auto"/>
            <w:left w:val="none" w:sz="0" w:space="0" w:color="auto"/>
            <w:bottom w:val="none" w:sz="0" w:space="0" w:color="auto"/>
            <w:right w:val="none" w:sz="0" w:space="0" w:color="auto"/>
          </w:divBdr>
        </w:div>
        <w:div w:id="1202355468">
          <w:marLeft w:val="0"/>
          <w:marRight w:val="0"/>
          <w:marTop w:val="0"/>
          <w:marBottom w:val="0"/>
          <w:divBdr>
            <w:top w:val="none" w:sz="0" w:space="0" w:color="auto"/>
            <w:left w:val="none" w:sz="0" w:space="0" w:color="auto"/>
            <w:bottom w:val="none" w:sz="0" w:space="0" w:color="auto"/>
            <w:right w:val="none" w:sz="0" w:space="0" w:color="auto"/>
          </w:divBdr>
        </w:div>
        <w:div w:id="1338845848">
          <w:marLeft w:val="0"/>
          <w:marRight w:val="0"/>
          <w:marTop w:val="0"/>
          <w:marBottom w:val="0"/>
          <w:divBdr>
            <w:top w:val="none" w:sz="0" w:space="0" w:color="auto"/>
            <w:left w:val="none" w:sz="0" w:space="0" w:color="auto"/>
            <w:bottom w:val="none" w:sz="0" w:space="0" w:color="auto"/>
            <w:right w:val="none" w:sz="0" w:space="0" w:color="auto"/>
          </w:divBdr>
        </w:div>
        <w:div w:id="1813717136">
          <w:marLeft w:val="0"/>
          <w:marRight w:val="0"/>
          <w:marTop w:val="0"/>
          <w:marBottom w:val="0"/>
          <w:divBdr>
            <w:top w:val="none" w:sz="0" w:space="0" w:color="auto"/>
            <w:left w:val="none" w:sz="0" w:space="0" w:color="auto"/>
            <w:bottom w:val="none" w:sz="0" w:space="0" w:color="auto"/>
            <w:right w:val="none" w:sz="0" w:space="0" w:color="auto"/>
          </w:divBdr>
        </w:div>
      </w:divsChild>
    </w:div>
    <w:div w:id="956839599">
      <w:bodyDiv w:val="1"/>
      <w:marLeft w:val="0"/>
      <w:marRight w:val="0"/>
      <w:marTop w:val="0"/>
      <w:marBottom w:val="0"/>
      <w:divBdr>
        <w:top w:val="none" w:sz="0" w:space="0" w:color="auto"/>
        <w:left w:val="none" w:sz="0" w:space="0" w:color="auto"/>
        <w:bottom w:val="none" w:sz="0" w:space="0" w:color="auto"/>
        <w:right w:val="none" w:sz="0" w:space="0" w:color="auto"/>
      </w:divBdr>
      <w:divsChild>
        <w:div w:id="414518989">
          <w:marLeft w:val="0"/>
          <w:marRight w:val="0"/>
          <w:marTop w:val="0"/>
          <w:marBottom w:val="0"/>
          <w:divBdr>
            <w:top w:val="none" w:sz="0" w:space="0" w:color="auto"/>
            <w:left w:val="none" w:sz="0" w:space="0" w:color="auto"/>
            <w:bottom w:val="none" w:sz="0" w:space="0" w:color="auto"/>
            <w:right w:val="none" w:sz="0" w:space="0" w:color="auto"/>
          </w:divBdr>
        </w:div>
        <w:div w:id="419716399">
          <w:marLeft w:val="0"/>
          <w:marRight w:val="0"/>
          <w:marTop w:val="0"/>
          <w:marBottom w:val="0"/>
          <w:divBdr>
            <w:top w:val="none" w:sz="0" w:space="0" w:color="auto"/>
            <w:left w:val="none" w:sz="0" w:space="0" w:color="auto"/>
            <w:bottom w:val="none" w:sz="0" w:space="0" w:color="auto"/>
            <w:right w:val="none" w:sz="0" w:space="0" w:color="auto"/>
          </w:divBdr>
        </w:div>
        <w:div w:id="477385968">
          <w:marLeft w:val="0"/>
          <w:marRight w:val="0"/>
          <w:marTop w:val="0"/>
          <w:marBottom w:val="0"/>
          <w:divBdr>
            <w:top w:val="none" w:sz="0" w:space="0" w:color="auto"/>
            <w:left w:val="none" w:sz="0" w:space="0" w:color="auto"/>
            <w:bottom w:val="none" w:sz="0" w:space="0" w:color="auto"/>
            <w:right w:val="none" w:sz="0" w:space="0" w:color="auto"/>
          </w:divBdr>
        </w:div>
        <w:div w:id="660351837">
          <w:marLeft w:val="0"/>
          <w:marRight w:val="0"/>
          <w:marTop w:val="0"/>
          <w:marBottom w:val="0"/>
          <w:divBdr>
            <w:top w:val="none" w:sz="0" w:space="0" w:color="auto"/>
            <w:left w:val="none" w:sz="0" w:space="0" w:color="auto"/>
            <w:bottom w:val="none" w:sz="0" w:space="0" w:color="auto"/>
            <w:right w:val="none" w:sz="0" w:space="0" w:color="auto"/>
          </w:divBdr>
        </w:div>
        <w:div w:id="761026162">
          <w:marLeft w:val="0"/>
          <w:marRight w:val="0"/>
          <w:marTop w:val="0"/>
          <w:marBottom w:val="0"/>
          <w:divBdr>
            <w:top w:val="none" w:sz="0" w:space="0" w:color="auto"/>
            <w:left w:val="none" w:sz="0" w:space="0" w:color="auto"/>
            <w:bottom w:val="none" w:sz="0" w:space="0" w:color="auto"/>
            <w:right w:val="none" w:sz="0" w:space="0" w:color="auto"/>
          </w:divBdr>
        </w:div>
        <w:div w:id="846140162">
          <w:marLeft w:val="0"/>
          <w:marRight w:val="0"/>
          <w:marTop w:val="0"/>
          <w:marBottom w:val="0"/>
          <w:divBdr>
            <w:top w:val="none" w:sz="0" w:space="0" w:color="auto"/>
            <w:left w:val="none" w:sz="0" w:space="0" w:color="auto"/>
            <w:bottom w:val="none" w:sz="0" w:space="0" w:color="auto"/>
            <w:right w:val="none" w:sz="0" w:space="0" w:color="auto"/>
          </w:divBdr>
        </w:div>
        <w:div w:id="1264723667">
          <w:marLeft w:val="0"/>
          <w:marRight w:val="0"/>
          <w:marTop w:val="0"/>
          <w:marBottom w:val="0"/>
          <w:divBdr>
            <w:top w:val="none" w:sz="0" w:space="0" w:color="auto"/>
            <w:left w:val="none" w:sz="0" w:space="0" w:color="auto"/>
            <w:bottom w:val="none" w:sz="0" w:space="0" w:color="auto"/>
            <w:right w:val="none" w:sz="0" w:space="0" w:color="auto"/>
          </w:divBdr>
        </w:div>
        <w:div w:id="1426220101">
          <w:marLeft w:val="0"/>
          <w:marRight w:val="0"/>
          <w:marTop w:val="0"/>
          <w:marBottom w:val="0"/>
          <w:divBdr>
            <w:top w:val="none" w:sz="0" w:space="0" w:color="auto"/>
            <w:left w:val="none" w:sz="0" w:space="0" w:color="auto"/>
            <w:bottom w:val="none" w:sz="0" w:space="0" w:color="auto"/>
            <w:right w:val="none" w:sz="0" w:space="0" w:color="auto"/>
          </w:divBdr>
        </w:div>
        <w:div w:id="1630041411">
          <w:marLeft w:val="0"/>
          <w:marRight w:val="0"/>
          <w:marTop w:val="0"/>
          <w:marBottom w:val="0"/>
          <w:divBdr>
            <w:top w:val="none" w:sz="0" w:space="0" w:color="auto"/>
            <w:left w:val="none" w:sz="0" w:space="0" w:color="auto"/>
            <w:bottom w:val="none" w:sz="0" w:space="0" w:color="auto"/>
            <w:right w:val="none" w:sz="0" w:space="0" w:color="auto"/>
          </w:divBdr>
        </w:div>
        <w:div w:id="1680502108">
          <w:marLeft w:val="0"/>
          <w:marRight w:val="0"/>
          <w:marTop w:val="0"/>
          <w:marBottom w:val="0"/>
          <w:divBdr>
            <w:top w:val="none" w:sz="0" w:space="0" w:color="auto"/>
            <w:left w:val="none" w:sz="0" w:space="0" w:color="auto"/>
            <w:bottom w:val="none" w:sz="0" w:space="0" w:color="auto"/>
            <w:right w:val="none" w:sz="0" w:space="0" w:color="auto"/>
          </w:divBdr>
        </w:div>
        <w:div w:id="1934051948">
          <w:marLeft w:val="0"/>
          <w:marRight w:val="0"/>
          <w:marTop w:val="0"/>
          <w:marBottom w:val="0"/>
          <w:divBdr>
            <w:top w:val="none" w:sz="0" w:space="0" w:color="auto"/>
            <w:left w:val="none" w:sz="0" w:space="0" w:color="auto"/>
            <w:bottom w:val="none" w:sz="0" w:space="0" w:color="auto"/>
            <w:right w:val="none" w:sz="0" w:space="0" w:color="auto"/>
          </w:divBdr>
        </w:div>
        <w:div w:id="2017683716">
          <w:marLeft w:val="0"/>
          <w:marRight w:val="0"/>
          <w:marTop w:val="0"/>
          <w:marBottom w:val="0"/>
          <w:divBdr>
            <w:top w:val="none" w:sz="0" w:space="0" w:color="auto"/>
            <w:left w:val="none" w:sz="0" w:space="0" w:color="auto"/>
            <w:bottom w:val="none" w:sz="0" w:space="0" w:color="auto"/>
            <w:right w:val="none" w:sz="0" w:space="0" w:color="auto"/>
          </w:divBdr>
        </w:div>
        <w:div w:id="2087023978">
          <w:marLeft w:val="0"/>
          <w:marRight w:val="0"/>
          <w:marTop w:val="0"/>
          <w:marBottom w:val="0"/>
          <w:divBdr>
            <w:top w:val="none" w:sz="0" w:space="0" w:color="auto"/>
            <w:left w:val="none" w:sz="0" w:space="0" w:color="auto"/>
            <w:bottom w:val="none" w:sz="0" w:space="0" w:color="auto"/>
            <w:right w:val="none" w:sz="0" w:space="0" w:color="auto"/>
          </w:divBdr>
        </w:div>
        <w:div w:id="2141535515">
          <w:marLeft w:val="0"/>
          <w:marRight w:val="0"/>
          <w:marTop w:val="0"/>
          <w:marBottom w:val="0"/>
          <w:divBdr>
            <w:top w:val="none" w:sz="0" w:space="0" w:color="auto"/>
            <w:left w:val="none" w:sz="0" w:space="0" w:color="auto"/>
            <w:bottom w:val="none" w:sz="0" w:space="0" w:color="auto"/>
            <w:right w:val="none" w:sz="0" w:space="0" w:color="auto"/>
          </w:divBdr>
        </w:div>
      </w:divsChild>
    </w:div>
    <w:div w:id="1194686966">
      <w:bodyDiv w:val="1"/>
      <w:marLeft w:val="0"/>
      <w:marRight w:val="0"/>
      <w:marTop w:val="0"/>
      <w:marBottom w:val="0"/>
      <w:divBdr>
        <w:top w:val="none" w:sz="0" w:space="0" w:color="auto"/>
        <w:left w:val="none" w:sz="0" w:space="0" w:color="auto"/>
        <w:bottom w:val="none" w:sz="0" w:space="0" w:color="auto"/>
        <w:right w:val="none" w:sz="0" w:space="0" w:color="auto"/>
      </w:divBdr>
      <w:divsChild>
        <w:div w:id="21247256">
          <w:marLeft w:val="0"/>
          <w:marRight w:val="0"/>
          <w:marTop w:val="0"/>
          <w:marBottom w:val="0"/>
          <w:divBdr>
            <w:top w:val="none" w:sz="0" w:space="0" w:color="auto"/>
            <w:left w:val="none" w:sz="0" w:space="0" w:color="auto"/>
            <w:bottom w:val="none" w:sz="0" w:space="0" w:color="auto"/>
            <w:right w:val="none" w:sz="0" w:space="0" w:color="auto"/>
          </w:divBdr>
        </w:div>
        <w:div w:id="50466296">
          <w:marLeft w:val="0"/>
          <w:marRight w:val="0"/>
          <w:marTop w:val="0"/>
          <w:marBottom w:val="0"/>
          <w:divBdr>
            <w:top w:val="none" w:sz="0" w:space="0" w:color="auto"/>
            <w:left w:val="none" w:sz="0" w:space="0" w:color="auto"/>
            <w:bottom w:val="none" w:sz="0" w:space="0" w:color="auto"/>
            <w:right w:val="none" w:sz="0" w:space="0" w:color="auto"/>
          </w:divBdr>
        </w:div>
        <w:div w:id="88549447">
          <w:marLeft w:val="0"/>
          <w:marRight w:val="0"/>
          <w:marTop w:val="0"/>
          <w:marBottom w:val="0"/>
          <w:divBdr>
            <w:top w:val="none" w:sz="0" w:space="0" w:color="auto"/>
            <w:left w:val="none" w:sz="0" w:space="0" w:color="auto"/>
            <w:bottom w:val="none" w:sz="0" w:space="0" w:color="auto"/>
            <w:right w:val="none" w:sz="0" w:space="0" w:color="auto"/>
          </w:divBdr>
        </w:div>
        <w:div w:id="124280088">
          <w:marLeft w:val="0"/>
          <w:marRight w:val="0"/>
          <w:marTop w:val="0"/>
          <w:marBottom w:val="0"/>
          <w:divBdr>
            <w:top w:val="none" w:sz="0" w:space="0" w:color="auto"/>
            <w:left w:val="none" w:sz="0" w:space="0" w:color="auto"/>
            <w:bottom w:val="none" w:sz="0" w:space="0" w:color="auto"/>
            <w:right w:val="none" w:sz="0" w:space="0" w:color="auto"/>
          </w:divBdr>
        </w:div>
        <w:div w:id="192422900">
          <w:marLeft w:val="0"/>
          <w:marRight w:val="0"/>
          <w:marTop w:val="0"/>
          <w:marBottom w:val="0"/>
          <w:divBdr>
            <w:top w:val="none" w:sz="0" w:space="0" w:color="auto"/>
            <w:left w:val="none" w:sz="0" w:space="0" w:color="auto"/>
            <w:bottom w:val="none" w:sz="0" w:space="0" w:color="auto"/>
            <w:right w:val="none" w:sz="0" w:space="0" w:color="auto"/>
          </w:divBdr>
        </w:div>
        <w:div w:id="208155522">
          <w:marLeft w:val="0"/>
          <w:marRight w:val="0"/>
          <w:marTop w:val="0"/>
          <w:marBottom w:val="0"/>
          <w:divBdr>
            <w:top w:val="none" w:sz="0" w:space="0" w:color="auto"/>
            <w:left w:val="none" w:sz="0" w:space="0" w:color="auto"/>
            <w:bottom w:val="none" w:sz="0" w:space="0" w:color="auto"/>
            <w:right w:val="none" w:sz="0" w:space="0" w:color="auto"/>
          </w:divBdr>
        </w:div>
        <w:div w:id="225071724">
          <w:marLeft w:val="0"/>
          <w:marRight w:val="0"/>
          <w:marTop w:val="0"/>
          <w:marBottom w:val="0"/>
          <w:divBdr>
            <w:top w:val="none" w:sz="0" w:space="0" w:color="auto"/>
            <w:left w:val="none" w:sz="0" w:space="0" w:color="auto"/>
            <w:bottom w:val="none" w:sz="0" w:space="0" w:color="auto"/>
            <w:right w:val="none" w:sz="0" w:space="0" w:color="auto"/>
          </w:divBdr>
        </w:div>
        <w:div w:id="372968462">
          <w:marLeft w:val="0"/>
          <w:marRight w:val="0"/>
          <w:marTop w:val="0"/>
          <w:marBottom w:val="0"/>
          <w:divBdr>
            <w:top w:val="none" w:sz="0" w:space="0" w:color="auto"/>
            <w:left w:val="none" w:sz="0" w:space="0" w:color="auto"/>
            <w:bottom w:val="none" w:sz="0" w:space="0" w:color="auto"/>
            <w:right w:val="none" w:sz="0" w:space="0" w:color="auto"/>
          </w:divBdr>
        </w:div>
        <w:div w:id="519438404">
          <w:marLeft w:val="0"/>
          <w:marRight w:val="0"/>
          <w:marTop w:val="0"/>
          <w:marBottom w:val="0"/>
          <w:divBdr>
            <w:top w:val="none" w:sz="0" w:space="0" w:color="auto"/>
            <w:left w:val="none" w:sz="0" w:space="0" w:color="auto"/>
            <w:bottom w:val="none" w:sz="0" w:space="0" w:color="auto"/>
            <w:right w:val="none" w:sz="0" w:space="0" w:color="auto"/>
          </w:divBdr>
        </w:div>
        <w:div w:id="576597720">
          <w:marLeft w:val="0"/>
          <w:marRight w:val="0"/>
          <w:marTop w:val="0"/>
          <w:marBottom w:val="0"/>
          <w:divBdr>
            <w:top w:val="none" w:sz="0" w:space="0" w:color="auto"/>
            <w:left w:val="none" w:sz="0" w:space="0" w:color="auto"/>
            <w:bottom w:val="none" w:sz="0" w:space="0" w:color="auto"/>
            <w:right w:val="none" w:sz="0" w:space="0" w:color="auto"/>
          </w:divBdr>
        </w:div>
        <w:div w:id="582253529">
          <w:marLeft w:val="0"/>
          <w:marRight w:val="0"/>
          <w:marTop w:val="0"/>
          <w:marBottom w:val="0"/>
          <w:divBdr>
            <w:top w:val="none" w:sz="0" w:space="0" w:color="auto"/>
            <w:left w:val="none" w:sz="0" w:space="0" w:color="auto"/>
            <w:bottom w:val="none" w:sz="0" w:space="0" w:color="auto"/>
            <w:right w:val="none" w:sz="0" w:space="0" w:color="auto"/>
          </w:divBdr>
        </w:div>
        <w:div w:id="591282537">
          <w:marLeft w:val="0"/>
          <w:marRight w:val="0"/>
          <w:marTop w:val="0"/>
          <w:marBottom w:val="0"/>
          <w:divBdr>
            <w:top w:val="none" w:sz="0" w:space="0" w:color="auto"/>
            <w:left w:val="none" w:sz="0" w:space="0" w:color="auto"/>
            <w:bottom w:val="none" w:sz="0" w:space="0" w:color="auto"/>
            <w:right w:val="none" w:sz="0" w:space="0" w:color="auto"/>
          </w:divBdr>
        </w:div>
        <w:div w:id="651763605">
          <w:marLeft w:val="0"/>
          <w:marRight w:val="0"/>
          <w:marTop w:val="0"/>
          <w:marBottom w:val="0"/>
          <w:divBdr>
            <w:top w:val="none" w:sz="0" w:space="0" w:color="auto"/>
            <w:left w:val="none" w:sz="0" w:space="0" w:color="auto"/>
            <w:bottom w:val="none" w:sz="0" w:space="0" w:color="auto"/>
            <w:right w:val="none" w:sz="0" w:space="0" w:color="auto"/>
          </w:divBdr>
        </w:div>
        <w:div w:id="660351058">
          <w:marLeft w:val="0"/>
          <w:marRight w:val="0"/>
          <w:marTop w:val="0"/>
          <w:marBottom w:val="0"/>
          <w:divBdr>
            <w:top w:val="none" w:sz="0" w:space="0" w:color="auto"/>
            <w:left w:val="none" w:sz="0" w:space="0" w:color="auto"/>
            <w:bottom w:val="none" w:sz="0" w:space="0" w:color="auto"/>
            <w:right w:val="none" w:sz="0" w:space="0" w:color="auto"/>
          </w:divBdr>
        </w:div>
        <w:div w:id="670720887">
          <w:marLeft w:val="0"/>
          <w:marRight w:val="0"/>
          <w:marTop w:val="0"/>
          <w:marBottom w:val="0"/>
          <w:divBdr>
            <w:top w:val="none" w:sz="0" w:space="0" w:color="auto"/>
            <w:left w:val="none" w:sz="0" w:space="0" w:color="auto"/>
            <w:bottom w:val="none" w:sz="0" w:space="0" w:color="auto"/>
            <w:right w:val="none" w:sz="0" w:space="0" w:color="auto"/>
          </w:divBdr>
        </w:div>
        <w:div w:id="784470278">
          <w:marLeft w:val="0"/>
          <w:marRight w:val="0"/>
          <w:marTop w:val="0"/>
          <w:marBottom w:val="0"/>
          <w:divBdr>
            <w:top w:val="none" w:sz="0" w:space="0" w:color="auto"/>
            <w:left w:val="none" w:sz="0" w:space="0" w:color="auto"/>
            <w:bottom w:val="none" w:sz="0" w:space="0" w:color="auto"/>
            <w:right w:val="none" w:sz="0" w:space="0" w:color="auto"/>
          </w:divBdr>
        </w:div>
        <w:div w:id="840394866">
          <w:marLeft w:val="0"/>
          <w:marRight w:val="0"/>
          <w:marTop w:val="0"/>
          <w:marBottom w:val="0"/>
          <w:divBdr>
            <w:top w:val="none" w:sz="0" w:space="0" w:color="auto"/>
            <w:left w:val="none" w:sz="0" w:space="0" w:color="auto"/>
            <w:bottom w:val="none" w:sz="0" w:space="0" w:color="auto"/>
            <w:right w:val="none" w:sz="0" w:space="0" w:color="auto"/>
          </w:divBdr>
        </w:div>
        <w:div w:id="944846512">
          <w:marLeft w:val="0"/>
          <w:marRight w:val="0"/>
          <w:marTop w:val="0"/>
          <w:marBottom w:val="0"/>
          <w:divBdr>
            <w:top w:val="none" w:sz="0" w:space="0" w:color="auto"/>
            <w:left w:val="none" w:sz="0" w:space="0" w:color="auto"/>
            <w:bottom w:val="none" w:sz="0" w:space="0" w:color="auto"/>
            <w:right w:val="none" w:sz="0" w:space="0" w:color="auto"/>
          </w:divBdr>
        </w:div>
        <w:div w:id="1024333117">
          <w:marLeft w:val="0"/>
          <w:marRight w:val="0"/>
          <w:marTop w:val="0"/>
          <w:marBottom w:val="0"/>
          <w:divBdr>
            <w:top w:val="none" w:sz="0" w:space="0" w:color="auto"/>
            <w:left w:val="none" w:sz="0" w:space="0" w:color="auto"/>
            <w:bottom w:val="none" w:sz="0" w:space="0" w:color="auto"/>
            <w:right w:val="none" w:sz="0" w:space="0" w:color="auto"/>
          </w:divBdr>
        </w:div>
        <w:div w:id="1179320640">
          <w:marLeft w:val="0"/>
          <w:marRight w:val="0"/>
          <w:marTop w:val="0"/>
          <w:marBottom w:val="0"/>
          <w:divBdr>
            <w:top w:val="none" w:sz="0" w:space="0" w:color="auto"/>
            <w:left w:val="none" w:sz="0" w:space="0" w:color="auto"/>
            <w:bottom w:val="none" w:sz="0" w:space="0" w:color="auto"/>
            <w:right w:val="none" w:sz="0" w:space="0" w:color="auto"/>
          </w:divBdr>
        </w:div>
        <w:div w:id="1194151275">
          <w:marLeft w:val="0"/>
          <w:marRight w:val="0"/>
          <w:marTop w:val="0"/>
          <w:marBottom w:val="0"/>
          <w:divBdr>
            <w:top w:val="none" w:sz="0" w:space="0" w:color="auto"/>
            <w:left w:val="none" w:sz="0" w:space="0" w:color="auto"/>
            <w:bottom w:val="none" w:sz="0" w:space="0" w:color="auto"/>
            <w:right w:val="none" w:sz="0" w:space="0" w:color="auto"/>
          </w:divBdr>
        </w:div>
        <w:div w:id="1380398030">
          <w:marLeft w:val="0"/>
          <w:marRight w:val="0"/>
          <w:marTop w:val="0"/>
          <w:marBottom w:val="0"/>
          <w:divBdr>
            <w:top w:val="none" w:sz="0" w:space="0" w:color="auto"/>
            <w:left w:val="none" w:sz="0" w:space="0" w:color="auto"/>
            <w:bottom w:val="none" w:sz="0" w:space="0" w:color="auto"/>
            <w:right w:val="none" w:sz="0" w:space="0" w:color="auto"/>
          </w:divBdr>
        </w:div>
        <w:div w:id="1465656696">
          <w:marLeft w:val="0"/>
          <w:marRight w:val="0"/>
          <w:marTop w:val="0"/>
          <w:marBottom w:val="0"/>
          <w:divBdr>
            <w:top w:val="none" w:sz="0" w:space="0" w:color="auto"/>
            <w:left w:val="none" w:sz="0" w:space="0" w:color="auto"/>
            <w:bottom w:val="none" w:sz="0" w:space="0" w:color="auto"/>
            <w:right w:val="none" w:sz="0" w:space="0" w:color="auto"/>
          </w:divBdr>
        </w:div>
        <w:div w:id="1568032667">
          <w:marLeft w:val="0"/>
          <w:marRight w:val="0"/>
          <w:marTop w:val="0"/>
          <w:marBottom w:val="0"/>
          <w:divBdr>
            <w:top w:val="none" w:sz="0" w:space="0" w:color="auto"/>
            <w:left w:val="none" w:sz="0" w:space="0" w:color="auto"/>
            <w:bottom w:val="none" w:sz="0" w:space="0" w:color="auto"/>
            <w:right w:val="none" w:sz="0" w:space="0" w:color="auto"/>
          </w:divBdr>
        </w:div>
        <w:div w:id="1610434848">
          <w:marLeft w:val="0"/>
          <w:marRight w:val="0"/>
          <w:marTop w:val="0"/>
          <w:marBottom w:val="0"/>
          <w:divBdr>
            <w:top w:val="none" w:sz="0" w:space="0" w:color="auto"/>
            <w:left w:val="none" w:sz="0" w:space="0" w:color="auto"/>
            <w:bottom w:val="none" w:sz="0" w:space="0" w:color="auto"/>
            <w:right w:val="none" w:sz="0" w:space="0" w:color="auto"/>
          </w:divBdr>
        </w:div>
        <w:div w:id="1616448910">
          <w:marLeft w:val="0"/>
          <w:marRight w:val="0"/>
          <w:marTop w:val="0"/>
          <w:marBottom w:val="0"/>
          <w:divBdr>
            <w:top w:val="none" w:sz="0" w:space="0" w:color="auto"/>
            <w:left w:val="none" w:sz="0" w:space="0" w:color="auto"/>
            <w:bottom w:val="none" w:sz="0" w:space="0" w:color="auto"/>
            <w:right w:val="none" w:sz="0" w:space="0" w:color="auto"/>
          </w:divBdr>
        </w:div>
        <w:div w:id="1664428373">
          <w:marLeft w:val="0"/>
          <w:marRight w:val="0"/>
          <w:marTop w:val="0"/>
          <w:marBottom w:val="0"/>
          <w:divBdr>
            <w:top w:val="none" w:sz="0" w:space="0" w:color="auto"/>
            <w:left w:val="none" w:sz="0" w:space="0" w:color="auto"/>
            <w:bottom w:val="none" w:sz="0" w:space="0" w:color="auto"/>
            <w:right w:val="none" w:sz="0" w:space="0" w:color="auto"/>
          </w:divBdr>
        </w:div>
        <w:div w:id="1721438412">
          <w:marLeft w:val="0"/>
          <w:marRight w:val="0"/>
          <w:marTop w:val="0"/>
          <w:marBottom w:val="0"/>
          <w:divBdr>
            <w:top w:val="none" w:sz="0" w:space="0" w:color="auto"/>
            <w:left w:val="none" w:sz="0" w:space="0" w:color="auto"/>
            <w:bottom w:val="none" w:sz="0" w:space="0" w:color="auto"/>
            <w:right w:val="none" w:sz="0" w:space="0" w:color="auto"/>
          </w:divBdr>
        </w:div>
        <w:div w:id="1884711234">
          <w:marLeft w:val="0"/>
          <w:marRight w:val="0"/>
          <w:marTop w:val="0"/>
          <w:marBottom w:val="0"/>
          <w:divBdr>
            <w:top w:val="none" w:sz="0" w:space="0" w:color="auto"/>
            <w:left w:val="none" w:sz="0" w:space="0" w:color="auto"/>
            <w:bottom w:val="none" w:sz="0" w:space="0" w:color="auto"/>
            <w:right w:val="none" w:sz="0" w:space="0" w:color="auto"/>
          </w:divBdr>
        </w:div>
        <w:div w:id="2110659360">
          <w:marLeft w:val="0"/>
          <w:marRight w:val="0"/>
          <w:marTop w:val="0"/>
          <w:marBottom w:val="0"/>
          <w:divBdr>
            <w:top w:val="none" w:sz="0" w:space="0" w:color="auto"/>
            <w:left w:val="none" w:sz="0" w:space="0" w:color="auto"/>
            <w:bottom w:val="none" w:sz="0" w:space="0" w:color="auto"/>
            <w:right w:val="none" w:sz="0" w:space="0" w:color="auto"/>
          </w:divBdr>
        </w:div>
        <w:div w:id="2129664726">
          <w:marLeft w:val="0"/>
          <w:marRight w:val="0"/>
          <w:marTop w:val="0"/>
          <w:marBottom w:val="0"/>
          <w:divBdr>
            <w:top w:val="none" w:sz="0" w:space="0" w:color="auto"/>
            <w:left w:val="none" w:sz="0" w:space="0" w:color="auto"/>
            <w:bottom w:val="none" w:sz="0" w:space="0" w:color="auto"/>
            <w:right w:val="none" w:sz="0" w:space="0" w:color="auto"/>
          </w:divBdr>
        </w:div>
      </w:divsChild>
    </w:div>
    <w:div w:id="1276402765">
      <w:bodyDiv w:val="1"/>
      <w:marLeft w:val="0"/>
      <w:marRight w:val="0"/>
      <w:marTop w:val="0"/>
      <w:marBottom w:val="0"/>
      <w:divBdr>
        <w:top w:val="none" w:sz="0" w:space="0" w:color="auto"/>
        <w:left w:val="none" w:sz="0" w:space="0" w:color="auto"/>
        <w:bottom w:val="none" w:sz="0" w:space="0" w:color="auto"/>
        <w:right w:val="none" w:sz="0" w:space="0" w:color="auto"/>
      </w:divBdr>
    </w:div>
    <w:div w:id="1296789723">
      <w:bodyDiv w:val="1"/>
      <w:marLeft w:val="0"/>
      <w:marRight w:val="0"/>
      <w:marTop w:val="0"/>
      <w:marBottom w:val="0"/>
      <w:divBdr>
        <w:top w:val="none" w:sz="0" w:space="0" w:color="auto"/>
        <w:left w:val="none" w:sz="0" w:space="0" w:color="auto"/>
        <w:bottom w:val="none" w:sz="0" w:space="0" w:color="auto"/>
        <w:right w:val="none" w:sz="0" w:space="0" w:color="auto"/>
      </w:divBdr>
    </w:div>
    <w:div w:id="1406536288">
      <w:bodyDiv w:val="1"/>
      <w:marLeft w:val="0"/>
      <w:marRight w:val="0"/>
      <w:marTop w:val="0"/>
      <w:marBottom w:val="0"/>
      <w:divBdr>
        <w:top w:val="none" w:sz="0" w:space="0" w:color="auto"/>
        <w:left w:val="none" w:sz="0" w:space="0" w:color="auto"/>
        <w:bottom w:val="none" w:sz="0" w:space="0" w:color="auto"/>
        <w:right w:val="none" w:sz="0" w:space="0" w:color="auto"/>
      </w:divBdr>
      <w:divsChild>
        <w:div w:id="87624443">
          <w:marLeft w:val="0"/>
          <w:marRight w:val="0"/>
          <w:marTop w:val="0"/>
          <w:marBottom w:val="0"/>
          <w:divBdr>
            <w:top w:val="none" w:sz="0" w:space="0" w:color="auto"/>
            <w:left w:val="none" w:sz="0" w:space="0" w:color="auto"/>
            <w:bottom w:val="none" w:sz="0" w:space="0" w:color="auto"/>
            <w:right w:val="none" w:sz="0" w:space="0" w:color="auto"/>
          </w:divBdr>
        </w:div>
        <w:div w:id="688069640">
          <w:marLeft w:val="0"/>
          <w:marRight w:val="0"/>
          <w:marTop w:val="0"/>
          <w:marBottom w:val="0"/>
          <w:divBdr>
            <w:top w:val="none" w:sz="0" w:space="0" w:color="auto"/>
            <w:left w:val="none" w:sz="0" w:space="0" w:color="auto"/>
            <w:bottom w:val="none" w:sz="0" w:space="0" w:color="auto"/>
            <w:right w:val="none" w:sz="0" w:space="0" w:color="auto"/>
          </w:divBdr>
        </w:div>
        <w:div w:id="1052802711">
          <w:marLeft w:val="0"/>
          <w:marRight w:val="0"/>
          <w:marTop w:val="0"/>
          <w:marBottom w:val="0"/>
          <w:divBdr>
            <w:top w:val="none" w:sz="0" w:space="0" w:color="auto"/>
            <w:left w:val="none" w:sz="0" w:space="0" w:color="auto"/>
            <w:bottom w:val="none" w:sz="0" w:space="0" w:color="auto"/>
            <w:right w:val="none" w:sz="0" w:space="0" w:color="auto"/>
          </w:divBdr>
        </w:div>
        <w:div w:id="1912345602">
          <w:marLeft w:val="0"/>
          <w:marRight w:val="0"/>
          <w:marTop w:val="0"/>
          <w:marBottom w:val="0"/>
          <w:divBdr>
            <w:top w:val="none" w:sz="0" w:space="0" w:color="auto"/>
            <w:left w:val="none" w:sz="0" w:space="0" w:color="auto"/>
            <w:bottom w:val="none" w:sz="0" w:space="0" w:color="auto"/>
            <w:right w:val="none" w:sz="0" w:space="0" w:color="auto"/>
          </w:divBdr>
        </w:div>
        <w:div w:id="2063944674">
          <w:marLeft w:val="0"/>
          <w:marRight w:val="0"/>
          <w:marTop w:val="0"/>
          <w:marBottom w:val="0"/>
          <w:divBdr>
            <w:top w:val="none" w:sz="0" w:space="0" w:color="auto"/>
            <w:left w:val="none" w:sz="0" w:space="0" w:color="auto"/>
            <w:bottom w:val="none" w:sz="0" w:space="0" w:color="auto"/>
            <w:right w:val="none" w:sz="0" w:space="0" w:color="auto"/>
          </w:divBdr>
        </w:div>
      </w:divsChild>
    </w:div>
    <w:div w:id="1520008075">
      <w:bodyDiv w:val="1"/>
      <w:marLeft w:val="0"/>
      <w:marRight w:val="0"/>
      <w:marTop w:val="0"/>
      <w:marBottom w:val="0"/>
      <w:divBdr>
        <w:top w:val="none" w:sz="0" w:space="0" w:color="auto"/>
        <w:left w:val="none" w:sz="0" w:space="0" w:color="auto"/>
        <w:bottom w:val="none" w:sz="0" w:space="0" w:color="auto"/>
        <w:right w:val="none" w:sz="0" w:space="0" w:color="auto"/>
      </w:divBdr>
      <w:divsChild>
        <w:div w:id="247036175">
          <w:marLeft w:val="0"/>
          <w:marRight w:val="0"/>
          <w:marTop w:val="0"/>
          <w:marBottom w:val="0"/>
          <w:divBdr>
            <w:top w:val="none" w:sz="0" w:space="0" w:color="auto"/>
            <w:left w:val="none" w:sz="0" w:space="0" w:color="auto"/>
            <w:bottom w:val="none" w:sz="0" w:space="0" w:color="auto"/>
            <w:right w:val="none" w:sz="0" w:space="0" w:color="auto"/>
          </w:divBdr>
        </w:div>
        <w:div w:id="1281835476">
          <w:marLeft w:val="0"/>
          <w:marRight w:val="0"/>
          <w:marTop w:val="0"/>
          <w:marBottom w:val="0"/>
          <w:divBdr>
            <w:top w:val="none" w:sz="0" w:space="0" w:color="auto"/>
            <w:left w:val="none" w:sz="0" w:space="0" w:color="auto"/>
            <w:bottom w:val="none" w:sz="0" w:space="0" w:color="auto"/>
            <w:right w:val="none" w:sz="0" w:space="0" w:color="auto"/>
          </w:divBdr>
        </w:div>
        <w:div w:id="1436558641">
          <w:marLeft w:val="0"/>
          <w:marRight w:val="0"/>
          <w:marTop w:val="0"/>
          <w:marBottom w:val="0"/>
          <w:divBdr>
            <w:top w:val="none" w:sz="0" w:space="0" w:color="auto"/>
            <w:left w:val="none" w:sz="0" w:space="0" w:color="auto"/>
            <w:bottom w:val="none" w:sz="0" w:space="0" w:color="auto"/>
            <w:right w:val="none" w:sz="0" w:space="0" w:color="auto"/>
          </w:divBdr>
        </w:div>
        <w:div w:id="1811092580">
          <w:marLeft w:val="0"/>
          <w:marRight w:val="0"/>
          <w:marTop w:val="0"/>
          <w:marBottom w:val="0"/>
          <w:divBdr>
            <w:top w:val="none" w:sz="0" w:space="0" w:color="auto"/>
            <w:left w:val="none" w:sz="0" w:space="0" w:color="auto"/>
            <w:bottom w:val="none" w:sz="0" w:space="0" w:color="auto"/>
            <w:right w:val="none" w:sz="0" w:space="0" w:color="auto"/>
          </w:divBdr>
        </w:div>
        <w:div w:id="1957827025">
          <w:marLeft w:val="0"/>
          <w:marRight w:val="0"/>
          <w:marTop w:val="0"/>
          <w:marBottom w:val="0"/>
          <w:divBdr>
            <w:top w:val="none" w:sz="0" w:space="0" w:color="auto"/>
            <w:left w:val="none" w:sz="0" w:space="0" w:color="auto"/>
            <w:bottom w:val="none" w:sz="0" w:space="0" w:color="auto"/>
            <w:right w:val="none" w:sz="0" w:space="0" w:color="auto"/>
          </w:divBdr>
        </w:div>
      </w:divsChild>
    </w:div>
    <w:div w:id="1609242017">
      <w:bodyDiv w:val="1"/>
      <w:marLeft w:val="0"/>
      <w:marRight w:val="0"/>
      <w:marTop w:val="0"/>
      <w:marBottom w:val="0"/>
      <w:divBdr>
        <w:top w:val="none" w:sz="0" w:space="0" w:color="auto"/>
        <w:left w:val="none" w:sz="0" w:space="0" w:color="auto"/>
        <w:bottom w:val="none" w:sz="0" w:space="0" w:color="auto"/>
        <w:right w:val="none" w:sz="0" w:space="0" w:color="auto"/>
      </w:divBdr>
    </w:div>
    <w:div w:id="1784349184">
      <w:bodyDiv w:val="1"/>
      <w:marLeft w:val="0"/>
      <w:marRight w:val="0"/>
      <w:marTop w:val="0"/>
      <w:marBottom w:val="0"/>
      <w:divBdr>
        <w:top w:val="none" w:sz="0" w:space="0" w:color="auto"/>
        <w:left w:val="none" w:sz="0" w:space="0" w:color="auto"/>
        <w:bottom w:val="none" w:sz="0" w:space="0" w:color="auto"/>
        <w:right w:val="none" w:sz="0" w:space="0" w:color="auto"/>
      </w:divBdr>
      <w:divsChild>
        <w:div w:id="538859195">
          <w:marLeft w:val="0"/>
          <w:marRight w:val="0"/>
          <w:marTop w:val="15"/>
          <w:marBottom w:val="0"/>
          <w:divBdr>
            <w:top w:val="none" w:sz="0" w:space="0" w:color="auto"/>
            <w:left w:val="none" w:sz="0" w:space="0" w:color="auto"/>
            <w:bottom w:val="none" w:sz="0" w:space="0" w:color="auto"/>
            <w:right w:val="none" w:sz="0" w:space="0" w:color="auto"/>
          </w:divBdr>
          <w:divsChild>
            <w:div w:id="1195994781">
              <w:marLeft w:val="0"/>
              <w:marRight w:val="0"/>
              <w:marTop w:val="0"/>
              <w:marBottom w:val="0"/>
              <w:divBdr>
                <w:top w:val="none" w:sz="0" w:space="0" w:color="auto"/>
                <w:left w:val="none" w:sz="0" w:space="0" w:color="auto"/>
                <w:bottom w:val="none" w:sz="0" w:space="0" w:color="auto"/>
                <w:right w:val="none" w:sz="0" w:space="0" w:color="auto"/>
              </w:divBdr>
              <w:divsChild>
                <w:div w:id="345401750">
                  <w:marLeft w:val="0"/>
                  <w:marRight w:val="0"/>
                  <w:marTop w:val="0"/>
                  <w:marBottom w:val="0"/>
                  <w:divBdr>
                    <w:top w:val="none" w:sz="0" w:space="0" w:color="auto"/>
                    <w:left w:val="none" w:sz="0" w:space="0" w:color="auto"/>
                    <w:bottom w:val="none" w:sz="0" w:space="0" w:color="auto"/>
                    <w:right w:val="none" w:sz="0" w:space="0" w:color="auto"/>
                  </w:divBdr>
                </w:div>
                <w:div w:id="837772012">
                  <w:marLeft w:val="0"/>
                  <w:marRight w:val="0"/>
                  <w:marTop w:val="0"/>
                  <w:marBottom w:val="0"/>
                  <w:divBdr>
                    <w:top w:val="none" w:sz="0" w:space="0" w:color="auto"/>
                    <w:left w:val="none" w:sz="0" w:space="0" w:color="auto"/>
                    <w:bottom w:val="none" w:sz="0" w:space="0" w:color="auto"/>
                    <w:right w:val="none" w:sz="0" w:space="0" w:color="auto"/>
                  </w:divBdr>
                </w:div>
                <w:div w:id="884366705">
                  <w:marLeft w:val="0"/>
                  <w:marRight w:val="0"/>
                  <w:marTop w:val="0"/>
                  <w:marBottom w:val="0"/>
                  <w:divBdr>
                    <w:top w:val="none" w:sz="0" w:space="0" w:color="auto"/>
                    <w:left w:val="none" w:sz="0" w:space="0" w:color="auto"/>
                    <w:bottom w:val="none" w:sz="0" w:space="0" w:color="auto"/>
                    <w:right w:val="none" w:sz="0" w:space="0" w:color="auto"/>
                  </w:divBdr>
                </w:div>
                <w:div w:id="16546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4159">
          <w:marLeft w:val="0"/>
          <w:marRight w:val="0"/>
          <w:marTop w:val="15"/>
          <w:marBottom w:val="0"/>
          <w:divBdr>
            <w:top w:val="none" w:sz="0" w:space="0" w:color="auto"/>
            <w:left w:val="none" w:sz="0" w:space="0" w:color="auto"/>
            <w:bottom w:val="none" w:sz="0" w:space="0" w:color="auto"/>
            <w:right w:val="none" w:sz="0" w:space="0" w:color="auto"/>
          </w:divBdr>
          <w:divsChild>
            <w:div w:id="601686736">
              <w:marLeft w:val="0"/>
              <w:marRight w:val="0"/>
              <w:marTop w:val="0"/>
              <w:marBottom w:val="0"/>
              <w:divBdr>
                <w:top w:val="none" w:sz="0" w:space="0" w:color="auto"/>
                <w:left w:val="none" w:sz="0" w:space="0" w:color="auto"/>
                <w:bottom w:val="none" w:sz="0" w:space="0" w:color="auto"/>
                <w:right w:val="none" w:sz="0" w:space="0" w:color="auto"/>
              </w:divBdr>
              <w:divsChild>
                <w:div w:id="17777309">
                  <w:marLeft w:val="0"/>
                  <w:marRight w:val="0"/>
                  <w:marTop w:val="0"/>
                  <w:marBottom w:val="0"/>
                  <w:divBdr>
                    <w:top w:val="none" w:sz="0" w:space="0" w:color="auto"/>
                    <w:left w:val="none" w:sz="0" w:space="0" w:color="auto"/>
                    <w:bottom w:val="none" w:sz="0" w:space="0" w:color="auto"/>
                    <w:right w:val="none" w:sz="0" w:space="0" w:color="auto"/>
                  </w:divBdr>
                </w:div>
                <w:div w:id="389618500">
                  <w:marLeft w:val="0"/>
                  <w:marRight w:val="0"/>
                  <w:marTop w:val="0"/>
                  <w:marBottom w:val="0"/>
                  <w:divBdr>
                    <w:top w:val="none" w:sz="0" w:space="0" w:color="auto"/>
                    <w:left w:val="none" w:sz="0" w:space="0" w:color="auto"/>
                    <w:bottom w:val="none" w:sz="0" w:space="0" w:color="auto"/>
                    <w:right w:val="none" w:sz="0" w:space="0" w:color="auto"/>
                  </w:divBdr>
                </w:div>
                <w:div w:id="445470842">
                  <w:marLeft w:val="0"/>
                  <w:marRight w:val="0"/>
                  <w:marTop w:val="0"/>
                  <w:marBottom w:val="0"/>
                  <w:divBdr>
                    <w:top w:val="none" w:sz="0" w:space="0" w:color="auto"/>
                    <w:left w:val="none" w:sz="0" w:space="0" w:color="auto"/>
                    <w:bottom w:val="none" w:sz="0" w:space="0" w:color="auto"/>
                    <w:right w:val="none" w:sz="0" w:space="0" w:color="auto"/>
                  </w:divBdr>
                </w:div>
                <w:div w:id="709182801">
                  <w:marLeft w:val="0"/>
                  <w:marRight w:val="0"/>
                  <w:marTop w:val="0"/>
                  <w:marBottom w:val="0"/>
                  <w:divBdr>
                    <w:top w:val="none" w:sz="0" w:space="0" w:color="auto"/>
                    <w:left w:val="none" w:sz="0" w:space="0" w:color="auto"/>
                    <w:bottom w:val="none" w:sz="0" w:space="0" w:color="auto"/>
                    <w:right w:val="none" w:sz="0" w:space="0" w:color="auto"/>
                  </w:divBdr>
                </w:div>
                <w:div w:id="1157719940">
                  <w:marLeft w:val="0"/>
                  <w:marRight w:val="0"/>
                  <w:marTop w:val="0"/>
                  <w:marBottom w:val="0"/>
                  <w:divBdr>
                    <w:top w:val="none" w:sz="0" w:space="0" w:color="auto"/>
                    <w:left w:val="none" w:sz="0" w:space="0" w:color="auto"/>
                    <w:bottom w:val="none" w:sz="0" w:space="0" w:color="auto"/>
                    <w:right w:val="none" w:sz="0" w:space="0" w:color="auto"/>
                  </w:divBdr>
                </w:div>
                <w:div w:id="1427964734">
                  <w:marLeft w:val="0"/>
                  <w:marRight w:val="0"/>
                  <w:marTop w:val="0"/>
                  <w:marBottom w:val="0"/>
                  <w:divBdr>
                    <w:top w:val="none" w:sz="0" w:space="0" w:color="auto"/>
                    <w:left w:val="none" w:sz="0" w:space="0" w:color="auto"/>
                    <w:bottom w:val="none" w:sz="0" w:space="0" w:color="auto"/>
                    <w:right w:val="none" w:sz="0" w:space="0" w:color="auto"/>
                  </w:divBdr>
                </w:div>
                <w:div w:id="1568301838">
                  <w:marLeft w:val="0"/>
                  <w:marRight w:val="0"/>
                  <w:marTop w:val="0"/>
                  <w:marBottom w:val="0"/>
                  <w:divBdr>
                    <w:top w:val="none" w:sz="0" w:space="0" w:color="auto"/>
                    <w:left w:val="none" w:sz="0" w:space="0" w:color="auto"/>
                    <w:bottom w:val="none" w:sz="0" w:space="0" w:color="auto"/>
                    <w:right w:val="none" w:sz="0" w:space="0" w:color="auto"/>
                  </w:divBdr>
                </w:div>
                <w:div w:id="1581212917">
                  <w:marLeft w:val="0"/>
                  <w:marRight w:val="0"/>
                  <w:marTop w:val="0"/>
                  <w:marBottom w:val="0"/>
                  <w:divBdr>
                    <w:top w:val="none" w:sz="0" w:space="0" w:color="auto"/>
                    <w:left w:val="none" w:sz="0" w:space="0" w:color="auto"/>
                    <w:bottom w:val="none" w:sz="0" w:space="0" w:color="auto"/>
                    <w:right w:val="none" w:sz="0" w:space="0" w:color="auto"/>
                  </w:divBdr>
                </w:div>
                <w:div w:id="18179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9148">
      <w:bodyDiv w:val="1"/>
      <w:marLeft w:val="0"/>
      <w:marRight w:val="0"/>
      <w:marTop w:val="0"/>
      <w:marBottom w:val="0"/>
      <w:divBdr>
        <w:top w:val="none" w:sz="0" w:space="0" w:color="auto"/>
        <w:left w:val="none" w:sz="0" w:space="0" w:color="auto"/>
        <w:bottom w:val="none" w:sz="0" w:space="0" w:color="auto"/>
        <w:right w:val="none" w:sz="0" w:space="0" w:color="auto"/>
      </w:divBdr>
      <w:divsChild>
        <w:div w:id="145438056">
          <w:marLeft w:val="0"/>
          <w:marRight w:val="0"/>
          <w:marTop w:val="0"/>
          <w:marBottom w:val="0"/>
          <w:divBdr>
            <w:top w:val="none" w:sz="0" w:space="0" w:color="auto"/>
            <w:left w:val="none" w:sz="0" w:space="0" w:color="auto"/>
            <w:bottom w:val="none" w:sz="0" w:space="0" w:color="auto"/>
            <w:right w:val="none" w:sz="0" w:space="0" w:color="auto"/>
          </w:divBdr>
        </w:div>
        <w:div w:id="583757681">
          <w:marLeft w:val="0"/>
          <w:marRight w:val="0"/>
          <w:marTop w:val="0"/>
          <w:marBottom w:val="0"/>
          <w:divBdr>
            <w:top w:val="none" w:sz="0" w:space="0" w:color="auto"/>
            <w:left w:val="none" w:sz="0" w:space="0" w:color="auto"/>
            <w:bottom w:val="none" w:sz="0" w:space="0" w:color="auto"/>
            <w:right w:val="none" w:sz="0" w:space="0" w:color="auto"/>
          </w:divBdr>
        </w:div>
        <w:div w:id="1782991191">
          <w:marLeft w:val="0"/>
          <w:marRight w:val="0"/>
          <w:marTop w:val="0"/>
          <w:marBottom w:val="0"/>
          <w:divBdr>
            <w:top w:val="none" w:sz="0" w:space="0" w:color="auto"/>
            <w:left w:val="none" w:sz="0" w:space="0" w:color="auto"/>
            <w:bottom w:val="none" w:sz="0" w:space="0" w:color="auto"/>
            <w:right w:val="none" w:sz="0" w:space="0" w:color="auto"/>
          </w:divBdr>
        </w:div>
      </w:divsChild>
    </w:div>
    <w:div w:id="20396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B9CB-5099-4F69-B19F-149609D3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1510</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2</cp:revision>
  <cp:lastPrinted>2017-11-16T16:27:00Z</cp:lastPrinted>
  <dcterms:created xsi:type="dcterms:W3CDTF">2018-01-18T02:16:00Z</dcterms:created>
  <dcterms:modified xsi:type="dcterms:W3CDTF">2018-01-18T02:16:00Z</dcterms:modified>
</cp:coreProperties>
</file>